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01" w:rsidRDefault="00D10501" w:rsidP="00D10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0501">
        <w:rPr>
          <w:rFonts w:ascii="Times New Roman" w:hAnsi="Times New Roman" w:cs="Times New Roman"/>
          <w:b/>
          <w:sz w:val="28"/>
          <w:szCs w:val="28"/>
        </w:rPr>
        <w:t>Пункти</w:t>
      </w:r>
      <w:proofErr w:type="spellEnd"/>
      <w:r w:rsidRPr="00D1050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D10501"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 w:rsidRPr="00D1050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D10501">
        <w:rPr>
          <w:rFonts w:ascii="Times New Roman" w:hAnsi="Times New Roman" w:cs="Times New Roman"/>
          <w:b/>
          <w:sz w:val="28"/>
          <w:szCs w:val="28"/>
        </w:rPr>
        <w:t>проекти</w:t>
      </w:r>
      <w:proofErr w:type="spellEnd"/>
      <w:r w:rsidRPr="00D10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0501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D10501">
        <w:rPr>
          <w:rFonts w:ascii="Times New Roman" w:hAnsi="Times New Roman" w:cs="Times New Roman"/>
          <w:b/>
          <w:sz w:val="28"/>
          <w:szCs w:val="28"/>
        </w:rPr>
        <w:t xml:space="preserve"> бюджету</w:t>
      </w:r>
    </w:p>
    <w:p w:rsidR="00D10501" w:rsidRPr="00D10501" w:rsidRDefault="00D10501" w:rsidP="00D10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01" w:rsidRPr="00D10501" w:rsidRDefault="00D10501" w:rsidP="00D1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501">
        <w:rPr>
          <w:rFonts w:ascii="Times New Roman" w:hAnsi="Times New Roman" w:cs="Times New Roman"/>
          <w:sz w:val="28"/>
          <w:szCs w:val="28"/>
          <w:lang w:val="uk-UA"/>
        </w:rPr>
        <w:t>Пункти для голосування розташовані у середмісті та у приватному секторі за адресами:</w:t>
      </w:r>
    </w:p>
    <w:p w:rsidR="00D10501" w:rsidRPr="00D10501" w:rsidRDefault="00D10501" w:rsidP="00D10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0501">
        <w:rPr>
          <w:rFonts w:ascii="Times New Roman" w:hAnsi="Times New Roman" w:cs="Times New Roman"/>
          <w:sz w:val="28"/>
          <w:szCs w:val="28"/>
          <w:lang w:val="uk-UA"/>
        </w:rPr>
        <w:t>Пл</w:t>
      </w:r>
      <w:proofErr w:type="spellEnd"/>
      <w:r w:rsidRPr="00D10501">
        <w:rPr>
          <w:rFonts w:ascii="Times New Roman" w:hAnsi="Times New Roman" w:cs="Times New Roman"/>
          <w:sz w:val="28"/>
          <w:szCs w:val="28"/>
          <w:lang w:val="uk-UA"/>
        </w:rPr>
        <w:t>. Незалежності, 2 (1 поверх)</w:t>
      </w:r>
    </w:p>
    <w:p w:rsidR="00D10501" w:rsidRPr="00D10501" w:rsidRDefault="00D10501" w:rsidP="00D10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501">
        <w:rPr>
          <w:rFonts w:ascii="Times New Roman" w:hAnsi="Times New Roman" w:cs="Times New Roman"/>
          <w:sz w:val="28"/>
          <w:szCs w:val="28"/>
          <w:lang w:val="uk-UA"/>
        </w:rPr>
        <w:t>Вул. Харківська, 35</w:t>
      </w:r>
    </w:p>
    <w:p w:rsidR="00D10501" w:rsidRPr="00D10501" w:rsidRDefault="00D10501" w:rsidP="00D10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501">
        <w:rPr>
          <w:rFonts w:ascii="Times New Roman" w:hAnsi="Times New Roman" w:cs="Times New Roman"/>
          <w:sz w:val="28"/>
          <w:szCs w:val="28"/>
          <w:lang w:val="uk-UA"/>
        </w:rPr>
        <w:t>Вул. Горького, 21 (ЦНАП)</w:t>
      </w:r>
    </w:p>
    <w:p w:rsidR="00D10501" w:rsidRPr="00D10501" w:rsidRDefault="00D10501" w:rsidP="00D10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501">
        <w:rPr>
          <w:rFonts w:ascii="Times New Roman" w:hAnsi="Times New Roman" w:cs="Times New Roman"/>
          <w:sz w:val="28"/>
          <w:szCs w:val="28"/>
          <w:lang w:val="uk-UA"/>
        </w:rPr>
        <w:t>Вул. Котляревського, 1/1 (бібліотечна філія №6)</w:t>
      </w:r>
    </w:p>
    <w:p w:rsidR="00D10501" w:rsidRPr="00D10501" w:rsidRDefault="00D10501" w:rsidP="00D10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501">
        <w:rPr>
          <w:rFonts w:ascii="Times New Roman" w:hAnsi="Times New Roman" w:cs="Times New Roman"/>
          <w:sz w:val="28"/>
          <w:szCs w:val="28"/>
          <w:lang w:val="uk-UA"/>
        </w:rPr>
        <w:t>Вул. Чехова, 77 (бібліотечна філія №5)</w:t>
      </w:r>
    </w:p>
    <w:p w:rsidR="00D10501" w:rsidRPr="00D10501" w:rsidRDefault="00D10501" w:rsidP="00D10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501">
        <w:rPr>
          <w:rFonts w:ascii="Times New Roman" w:hAnsi="Times New Roman" w:cs="Times New Roman"/>
          <w:sz w:val="28"/>
          <w:szCs w:val="28"/>
          <w:lang w:val="uk-UA"/>
        </w:rPr>
        <w:t>Вул. Глінки, 1 (бібліотечна філія №1</w:t>
      </w:r>
      <w:r w:rsidRPr="00D10501">
        <w:rPr>
          <w:rFonts w:ascii="Times New Roman" w:hAnsi="Times New Roman" w:cs="Times New Roman"/>
          <w:sz w:val="28"/>
          <w:szCs w:val="28"/>
        </w:rPr>
        <w:t>)</w:t>
      </w:r>
    </w:p>
    <w:p w:rsidR="00D10501" w:rsidRPr="00D10501" w:rsidRDefault="00D10501" w:rsidP="00D10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501">
        <w:rPr>
          <w:rFonts w:ascii="Times New Roman" w:hAnsi="Times New Roman" w:cs="Times New Roman"/>
          <w:sz w:val="28"/>
          <w:szCs w:val="28"/>
        </w:rPr>
        <w:t>С. П</w:t>
      </w:r>
      <w:r w:rsidRPr="00D1050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10501">
        <w:rPr>
          <w:rFonts w:ascii="Times New Roman" w:hAnsi="Times New Roman" w:cs="Times New Roman"/>
          <w:sz w:val="28"/>
          <w:szCs w:val="28"/>
        </w:rPr>
        <w:t>щане</w:t>
      </w:r>
      <w:proofErr w:type="spellEnd"/>
      <w:r w:rsidRPr="00D10501">
        <w:rPr>
          <w:rFonts w:ascii="Times New Roman" w:hAnsi="Times New Roman" w:cs="Times New Roman"/>
          <w:sz w:val="28"/>
          <w:szCs w:val="28"/>
        </w:rPr>
        <w:t xml:space="preserve"> (б</w:t>
      </w:r>
      <w:r w:rsidRPr="00D1050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10501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D105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10501">
        <w:rPr>
          <w:rFonts w:ascii="Times New Roman" w:hAnsi="Times New Roman" w:cs="Times New Roman"/>
          <w:sz w:val="28"/>
          <w:szCs w:val="28"/>
        </w:rPr>
        <w:t>отечна ф</w:t>
      </w:r>
      <w:r w:rsidRPr="00D105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10501">
        <w:rPr>
          <w:rFonts w:ascii="Times New Roman" w:hAnsi="Times New Roman" w:cs="Times New Roman"/>
          <w:sz w:val="28"/>
          <w:szCs w:val="28"/>
        </w:rPr>
        <w:t>л</w:t>
      </w:r>
      <w:r w:rsidRPr="00D105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10501">
        <w:rPr>
          <w:rFonts w:ascii="Times New Roman" w:hAnsi="Times New Roman" w:cs="Times New Roman"/>
          <w:sz w:val="28"/>
          <w:szCs w:val="28"/>
        </w:rPr>
        <w:t>я №12)</w:t>
      </w:r>
    </w:p>
    <w:p w:rsidR="00D10501" w:rsidRPr="00D10501" w:rsidRDefault="00D10501" w:rsidP="00D10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501">
        <w:rPr>
          <w:rFonts w:ascii="Times New Roman" w:hAnsi="Times New Roman" w:cs="Times New Roman"/>
          <w:sz w:val="28"/>
          <w:szCs w:val="28"/>
          <w:lang w:val="uk-UA"/>
        </w:rPr>
        <w:t>Вул. Шишкіна, 12 (НВК №16)</w:t>
      </w:r>
    </w:p>
    <w:p w:rsidR="00D10501" w:rsidRPr="00D10501" w:rsidRDefault="00D10501" w:rsidP="00D10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501">
        <w:rPr>
          <w:rFonts w:ascii="Times New Roman" w:hAnsi="Times New Roman" w:cs="Times New Roman"/>
          <w:sz w:val="28"/>
          <w:szCs w:val="28"/>
          <w:lang w:val="uk-UA"/>
        </w:rPr>
        <w:t>Вул. Ковпака, 57 (школа №22)</w:t>
      </w:r>
    </w:p>
    <w:p w:rsidR="00D10501" w:rsidRPr="00D10501" w:rsidRDefault="00D10501" w:rsidP="00D105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501" w:rsidRDefault="00D10501" w:rsidP="00D105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501">
        <w:rPr>
          <w:rFonts w:ascii="Times New Roman" w:hAnsi="Times New Roman" w:cs="Times New Roman"/>
          <w:sz w:val="28"/>
          <w:szCs w:val="28"/>
          <w:lang w:val="uk-UA"/>
        </w:rPr>
        <w:t>Пункти, розташовані у бібліотеках, працюватимуть за їх графіком роботи, а решта – щодня, у тому числі у суботу та неділю з 11.00 до 19.00.</w:t>
      </w:r>
    </w:p>
    <w:p w:rsidR="00D10501" w:rsidRPr="00D10501" w:rsidRDefault="00D10501" w:rsidP="00D105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501" w:rsidRDefault="00D10501" w:rsidP="00D105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501">
        <w:rPr>
          <w:rFonts w:ascii="Times New Roman" w:hAnsi="Times New Roman" w:cs="Times New Roman"/>
          <w:sz w:val="28"/>
          <w:szCs w:val="28"/>
          <w:lang w:val="uk-UA"/>
        </w:rPr>
        <w:t>Для участі у паперовому голосуванні потрібно мати при собі паспорт або довідку. Голосування – особисте та за інших громадян не допускається.</w:t>
      </w:r>
    </w:p>
    <w:p w:rsidR="00D10501" w:rsidRPr="00D10501" w:rsidRDefault="00D10501" w:rsidP="00D105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501" w:rsidRDefault="00D10501" w:rsidP="00D105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501">
        <w:rPr>
          <w:rFonts w:ascii="Times New Roman" w:hAnsi="Times New Roman" w:cs="Times New Roman"/>
          <w:sz w:val="28"/>
          <w:szCs w:val="28"/>
          <w:lang w:val="uk-UA"/>
        </w:rPr>
        <w:t xml:space="preserve">Дані паперового голосування поступово вноситимуться до веб-платформи «Громадський проект». </w:t>
      </w:r>
    </w:p>
    <w:p w:rsidR="00D10501" w:rsidRDefault="00D10501" w:rsidP="00D105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42E2" w:rsidRPr="00D10501" w:rsidRDefault="00D10501" w:rsidP="00D105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501">
        <w:rPr>
          <w:rFonts w:ascii="Times New Roman" w:hAnsi="Times New Roman" w:cs="Times New Roman"/>
          <w:sz w:val="28"/>
          <w:szCs w:val="28"/>
          <w:lang w:val="uk-UA"/>
        </w:rPr>
        <w:t>Переможець визначатиметься за загальною кількістю голосів та обсягом кошторису відповідно до затвердженого розподілу обсягу громадського бюджету (по локальним та загальноміським проектам).</w:t>
      </w:r>
      <w:bookmarkStart w:id="0" w:name="_GoBack"/>
      <w:bookmarkEnd w:id="0"/>
    </w:p>
    <w:sectPr w:rsidR="00C042E2" w:rsidRPr="00D1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917"/>
    <w:multiLevelType w:val="hybridMultilevel"/>
    <w:tmpl w:val="A908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01"/>
    <w:rsid w:val="00C042E2"/>
    <w:rsid w:val="00D1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6052"/>
  <w15:chartTrackingRefBased/>
  <w15:docId w15:val="{8CFB241A-523A-47BE-A842-D45EA4E3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2017-11-15T12:33:00Z</dcterms:created>
  <dcterms:modified xsi:type="dcterms:W3CDTF">2017-11-15T12:35:00Z</dcterms:modified>
</cp:coreProperties>
</file>