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  <w:lang w:val="uk-UA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DF4D32" w:rsidRDefault="00894B09" w:rsidP="00DF4D32">
      <w:pPr>
        <w:jc w:val="center"/>
        <w:rPr>
          <w:b/>
          <w:sz w:val="28"/>
          <w:szCs w:val="28"/>
        </w:rPr>
      </w:pPr>
      <w:r w:rsidRPr="004A1871">
        <w:rPr>
          <w:b/>
          <w:sz w:val="28"/>
          <w:szCs w:val="28"/>
        </w:rPr>
        <w:t xml:space="preserve">Нове будівництво </w:t>
      </w:r>
      <w:proofErr w:type="spellStart"/>
      <w:r w:rsidRPr="004A1871">
        <w:rPr>
          <w:b/>
          <w:sz w:val="28"/>
          <w:szCs w:val="28"/>
        </w:rPr>
        <w:t>скейт</w:t>
      </w:r>
      <w:proofErr w:type="spellEnd"/>
      <w:r w:rsidRPr="004A1871">
        <w:rPr>
          <w:b/>
          <w:sz w:val="28"/>
          <w:szCs w:val="28"/>
        </w:rPr>
        <w:t>-парку по вул. Ковпака 77Б-81Б в м. Суми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894B09">
        <w:rPr>
          <w:color w:val="auto"/>
          <w:lang w:val="uk-UA"/>
        </w:rPr>
        <w:t>14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894B09">
        <w:t>750 000</w:t>
      </w:r>
      <w:bookmarkStart w:id="0" w:name="_GoBack"/>
      <w:bookmarkEnd w:id="0"/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потребує (обґрунтувати)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- Управління архітектури містобудування СМР.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 xml:space="preserve">- Департамент забезпечення ресурсних платежів.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482C95" w:rsidRPr="00AC5ED4" w:rsidRDefault="00894B09" w:rsidP="00D0129C">
      <w:pPr>
        <w:ind w:right="-1"/>
      </w:pPr>
    </w:p>
    <w:sectPr w:rsidR="00482C95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566B48"/>
    <w:rsid w:val="006971BC"/>
    <w:rsid w:val="0080218E"/>
    <w:rsid w:val="00894B09"/>
    <w:rsid w:val="00AC5ED4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3412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Кисіль Олександр Андрійович</cp:lastModifiedBy>
  <cp:revision>2</cp:revision>
  <dcterms:created xsi:type="dcterms:W3CDTF">2022-01-05T09:14:00Z</dcterms:created>
  <dcterms:modified xsi:type="dcterms:W3CDTF">2022-01-05T09:14:00Z</dcterms:modified>
</cp:coreProperties>
</file>