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6F" w:rsidRDefault="0000256F" w:rsidP="0000256F">
      <w:pPr>
        <w:pBdr>
          <w:top w:val="nil"/>
          <w:left w:val="nil"/>
          <w:bottom w:val="nil"/>
          <w:right w:val="nil"/>
          <w:between w:val="nil"/>
        </w:pBdr>
        <w:ind w:right="340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БЮДЖЕТ ПРОЄКТУ</w:t>
      </w:r>
    </w:p>
    <w:p w:rsidR="0000256F" w:rsidRDefault="0000256F" w:rsidP="0000256F">
      <w:pPr>
        <w:pBdr>
          <w:top w:val="nil"/>
          <w:left w:val="nil"/>
          <w:bottom w:val="nil"/>
          <w:right w:val="nil"/>
          <w:between w:val="nil"/>
        </w:pBdr>
        <w:ind w:right="340"/>
        <w:jc w:val="center"/>
        <w:rPr>
          <w:b/>
          <w:smallCaps/>
          <w:color w:val="000000"/>
        </w:rPr>
      </w:pPr>
      <w:bookmarkStart w:id="0" w:name="_GoBack"/>
      <w:bookmarkEnd w:id="0"/>
    </w:p>
    <w:p w:rsidR="0000256F" w:rsidRDefault="0000256F" w:rsidP="0000256F">
      <w:pPr>
        <w:pBdr>
          <w:top w:val="nil"/>
          <w:left w:val="nil"/>
          <w:bottom w:val="nil"/>
          <w:right w:val="nil"/>
          <w:between w:val="nil"/>
        </w:pBdr>
        <w:ind w:right="34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</w:rPr>
        <w:t>«Різнобарвний водограй»</w:t>
      </w:r>
    </w:p>
    <w:p w:rsidR="0000256F" w:rsidRDefault="0000256F" w:rsidP="0000256F">
      <w:pPr>
        <w:pBdr>
          <w:top w:val="nil"/>
          <w:left w:val="nil"/>
          <w:bottom w:val="nil"/>
          <w:right w:val="nil"/>
          <w:between w:val="nil"/>
        </w:pBdr>
        <w:ind w:right="340"/>
        <w:rPr>
          <w:color w:val="000000"/>
        </w:rPr>
      </w:pPr>
    </w:p>
    <w:tbl>
      <w:tblPr>
        <w:tblW w:w="9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253"/>
        <w:gridCol w:w="1276"/>
        <w:gridCol w:w="1168"/>
        <w:gridCol w:w="1809"/>
      </w:tblGrid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Найменування товарів</w:t>
            </w:r>
          </w:p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(робіт, послуг)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Кількість, од.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Ціна за одиницю, грн.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00256F" w:rsidRDefault="0000256F" w:rsidP="00CA7E4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Вартість, грн.</w:t>
            </w:r>
          </w:p>
        </w:tc>
      </w:tr>
      <w:tr w:rsidR="0000256F" w:rsidTr="00CA7E49">
        <w:trPr>
          <w:trHeight w:val="240"/>
        </w:trPr>
        <w:tc>
          <w:tcPr>
            <w:tcW w:w="9323" w:type="dxa"/>
            <w:gridSpan w:val="5"/>
            <w:shd w:val="clear" w:color="auto" w:fill="auto"/>
          </w:tcPr>
          <w:p w:rsidR="0000256F" w:rsidRDefault="0000256F" w:rsidP="00CA7E49">
            <w:pPr>
              <w:jc w:val="center"/>
            </w:pPr>
            <w:r>
              <w:t>Система освітлення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1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proofErr w:type="spellStart"/>
            <w:r>
              <w:t>Освітленя</w:t>
            </w:r>
            <w:proofErr w:type="spellEnd"/>
            <w:r>
              <w:t xml:space="preserve"> </w:t>
            </w:r>
            <w:proofErr w:type="spellStart"/>
            <w:r>
              <w:t>led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50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1 000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50 000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r>
              <w:t>Контролер системи</w:t>
            </w:r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1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10 000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10 000</w:t>
            </w:r>
          </w:p>
        </w:tc>
      </w:tr>
      <w:tr w:rsidR="0000256F" w:rsidTr="00CA7E49">
        <w:trPr>
          <w:trHeight w:val="240"/>
        </w:trPr>
        <w:tc>
          <w:tcPr>
            <w:tcW w:w="9323" w:type="dxa"/>
            <w:gridSpan w:val="5"/>
            <w:shd w:val="clear" w:color="auto" w:fill="auto"/>
          </w:tcPr>
          <w:p w:rsidR="0000256F" w:rsidRDefault="0000256F" w:rsidP="00CA7E49">
            <w:pPr>
              <w:jc w:val="center"/>
            </w:pPr>
            <w:r>
              <w:t>Водонапірна система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r>
              <w:t xml:space="preserve">Насос </w:t>
            </w:r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1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30 000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30 000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4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r>
              <w:t>Трубопровід 100 м</w:t>
            </w:r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1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10 000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10 000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5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r>
              <w:t>Форсунки розпилювачів</w:t>
            </w:r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100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200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20 000</w:t>
            </w:r>
          </w:p>
        </w:tc>
      </w:tr>
      <w:tr w:rsidR="0000256F" w:rsidTr="00CA7E49">
        <w:trPr>
          <w:trHeight w:val="240"/>
        </w:trPr>
        <w:tc>
          <w:tcPr>
            <w:tcW w:w="9323" w:type="dxa"/>
            <w:gridSpan w:val="5"/>
            <w:shd w:val="clear" w:color="auto" w:fill="auto"/>
          </w:tcPr>
          <w:p w:rsidR="0000256F" w:rsidRDefault="0000256F" w:rsidP="00CA7E49">
            <w:pPr>
              <w:jc w:val="center"/>
            </w:pPr>
            <w:r>
              <w:t>Монтажні роботи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6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r>
              <w:t xml:space="preserve">Монтаж за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50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1 000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50 000</w:t>
            </w:r>
          </w:p>
        </w:tc>
      </w:tr>
      <w:tr w:rsidR="0000256F" w:rsidTr="00CA7E49">
        <w:trPr>
          <w:trHeight w:val="240"/>
        </w:trPr>
        <w:tc>
          <w:tcPr>
            <w:tcW w:w="9323" w:type="dxa"/>
            <w:gridSpan w:val="5"/>
            <w:shd w:val="clear" w:color="auto" w:fill="auto"/>
          </w:tcPr>
          <w:p w:rsidR="0000256F" w:rsidRDefault="0000256F" w:rsidP="00CA7E49">
            <w:pPr>
              <w:jc w:val="center"/>
            </w:pPr>
            <w:r>
              <w:t xml:space="preserve">Розробка </w:t>
            </w:r>
            <w:proofErr w:type="spellStart"/>
            <w:r>
              <w:t>проєкту</w:t>
            </w:r>
            <w:proofErr w:type="spellEnd"/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7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proofErr w:type="spellStart"/>
            <w:r>
              <w:t>Проєкт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1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30 000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30 000</w:t>
            </w:r>
          </w:p>
        </w:tc>
      </w:tr>
      <w:tr w:rsidR="0000256F" w:rsidTr="00CA7E49">
        <w:trPr>
          <w:trHeight w:val="240"/>
        </w:trPr>
        <w:tc>
          <w:tcPr>
            <w:tcW w:w="9323" w:type="dxa"/>
            <w:gridSpan w:val="5"/>
            <w:shd w:val="clear" w:color="auto" w:fill="auto"/>
          </w:tcPr>
          <w:p w:rsidR="0000256F" w:rsidRDefault="0000256F" w:rsidP="00CA7E49">
            <w:pPr>
              <w:jc w:val="center"/>
            </w:pPr>
            <w:r>
              <w:t>Непередбачені витрати</w:t>
            </w:r>
          </w:p>
        </w:tc>
      </w:tr>
      <w:tr w:rsidR="0000256F" w:rsidTr="00CA7E49">
        <w:tc>
          <w:tcPr>
            <w:tcW w:w="817" w:type="dxa"/>
            <w:shd w:val="clear" w:color="auto" w:fill="auto"/>
          </w:tcPr>
          <w:p w:rsidR="0000256F" w:rsidRDefault="0000256F" w:rsidP="00CA7E49">
            <w:r>
              <w:t>8</w:t>
            </w:r>
          </w:p>
        </w:tc>
        <w:tc>
          <w:tcPr>
            <w:tcW w:w="4253" w:type="dxa"/>
            <w:shd w:val="clear" w:color="auto" w:fill="auto"/>
          </w:tcPr>
          <w:p w:rsidR="0000256F" w:rsidRDefault="0000256F" w:rsidP="00CA7E49">
            <w:r>
              <w:t>Коливання цін на ринку праці</w:t>
            </w:r>
          </w:p>
        </w:tc>
        <w:tc>
          <w:tcPr>
            <w:tcW w:w="1276" w:type="dxa"/>
            <w:shd w:val="clear" w:color="auto" w:fill="auto"/>
          </w:tcPr>
          <w:p w:rsidR="0000256F" w:rsidRDefault="0000256F" w:rsidP="00CA7E49">
            <w:r>
              <w:t>1</w:t>
            </w:r>
          </w:p>
        </w:tc>
        <w:tc>
          <w:tcPr>
            <w:tcW w:w="1168" w:type="dxa"/>
            <w:shd w:val="clear" w:color="auto" w:fill="auto"/>
          </w:tcPr>
          <w:p w:rsidR="0000256F" w:rsidRDefault="0000256F" w:rsidP="00CA7E49">
            <w:r>
              <w:t>300 000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300 000</w:t>
            </w:r>
          </w:p>
        </w:tc>
      </w:tr>
      <w:tr w:rsidR="0000256F" w:rsidTr="00CA7E49">
        <w:tc>
          <w:tcPr>
            <w:tcW w:w="8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56F" w:rsidRDefault="0000256F" w:rsidP="00CA7E49"/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00256F" w:rsidRDefault="0000256F" w:rsidP="00CA7E49"/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0256F" w:rsidRDefault="0000256F" w:rsidP="00CA7E49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256F" w:rsidRDefault="0000256F" w:rsidP="00CA7E49">
            <w:pPr>
              <w:rPr>
                <w:b/>
              </w:rPr>
            </w:pPr>
            <w:r>
              <w:rPr>
                <w:b/>
              </w:rPr>
              <w:t>Всього:</w:t>
            </w:r>
          </w:p>
        </w:tc>
        <w:tc>
          <w:tcPr>
            <w:tcW w:w="1809" w:type="dxa"/>
            <w:shd w:val="clear" w:color="auto" w:fill="auto"/>
          </w:tcPr>
          <w:p w:rsidR="0000256F" w:rsidRDefault="0000256F" w:rsidP="00CA7E49">
            <w:r>
              <w:t>500 000</w:t>
            </w:r>
          </w:p>
        </w:tc>
      </w:tr>
    </w:tbl>
    <w:p w:rsidR="00DB3FA2" w:rsidRDefault="0000256F"/>
    <w:sectPr w:rsidR="00DB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6F"/>
    <w:rsid w:val="0000256F"/>
    <w:rsid w:val="002936B8"/>
    <w:rsid w:val="00CD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AA14"/>
  <w15:chartTrackingRefBased/>
  <w15:docId w15:val="{BE02B6D4-9439-4D2A-B2D1-5B99D2D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2021-10-19T12:19:00Z</dcterms:created>
  <dcterms:modified xsi:type="dcterms:W3CDTF">2021-10-19T12:20:00Z</dcterms:modified>
</cp:coreProperties>
</file>