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FF" w:rsidRDefault="002D50FF" w:rsidP="002D50FF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Кошторис проекту</w:t>
      </w:r>
    </w:p>
    <w:p w:rsidR="002D50FF" w:rsidRDefault="002D50FF" w:rsidP="002D50FF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«Дитячий майданчик «Веселий дворик»</w:t>
      </w:r>
    </w:p>
    <w:p w:rsidR="002D50FF" w:rsidRDefault="002D50FF" w:rsidP="002D50FF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219"/>
        <w:gridCol w:w="1186"/>
        <w:gridCol w:w="1257"/>
        <w:gridCol w:w="1137"/>
        <w:gridCol w:w="1185"/>
        <w:gridCol w:w="1174"/>
      </w:tblGrid>
      <w:tr w:rsidR="002D50FF" w:rsidRPr="008752B6" w:rsidTr="00BD0F2F">
        <w:trPr>
          <w:trHeight w:val="419"/>
        </w:trPr>
        <w:tc>
          <w:tcPr>
            <w:tcW w:w="2186" w:type="dxa"/>
            <w:vMerge w:val="restart"/>
            <w:shd w:val="clear" w:color="auto" w:fill="auto"/>
          </w:tcPr>
          <w:p w:rsidR="002D50FF" w:rsidRPr="008752B6" w:rsidRDefault="002D50FF" w:rsidP="00BD0F2F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2D50FF" w:rsidRPr="008752B6" w:rsidRDefault="002D50FF" w:rsidP="00BD0F2F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  <w:r w:rsidRPr="008752B6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Запропоноване автором проекту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Пропозиція виконавчого органу</w:t>
            </w:r>
          </w:p>
        </w:tc>
      </w:tr>
      <w:tr w:rsidR="002D50FF" w:rsidRPr="008752B6" w:rsidTr="00BD0F2F">
        <w:tc>
          <w:tcPr>
            <w:tcW w:w="2186" w:type="dxa"/>
            <w:vMerge/>
            <w:shd w:val="clear" w:color="auto" w:fill="auto"/>
          </w:tcPr>
          <w:p w:rsidR="002D50FF" w:rsidRPr="008752B6" w:rsidRDefault="002D50FF" w:rsidP="00BD0F2F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9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234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349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  <w:tc>
          <w:tcPr>
            <w:tcW w:w="1139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233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228" w:type="dxa"/>
            <w:shd w:val="clear" w:color="auto" w:fill="auto"/>
          </w:tcPr>
          <w:p w:rsidR="002D50FF" w:rsidRPr="008752B6" w:rsidRDefault="002D50FF" w:rsidP="00BD0F2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</w:tr>
      <w:tr w:rsidR="002D50FF" w:rsidRPr="008752B6" w:rsidTr="00BD0F2F"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Роботи проектування, планування, підготовки на місцині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10505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10505</w:t>
            </w:r>
          </w:p>
        </w:tc>
      </w:tr>
      <w:tr w:rsidR="002D50FF" w:rsidRPr="008752B6" w:rsidTr="00BD0F2F"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Ігровий комплекс «</w:t>
            </w:r>
            <w:proofErr w:type="spellStart"/>
            <w:r w:rsidRPr="00C67622">
              <w:rPr>
                <w:rFonts w:eastAsia="Arial Unicode MS"/>
                <w:sz w:val="22"/>
                <w:szCs w:val="22"/>
              </w:rPr>
              <w:t>Коала</w:t>
            </w:r>
            <w:proofErr w:type="spellEnd"/>
            <w:r w:rsidRPr="00C67622">
              <w:rPr>
                <w:rFonts w:eastAsia="Arial Unicode MS"/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46000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46000</w:t>
            </w:r>
          </w:p>
        </w:tc>
      </w:tr>
      <w:tr w:rsidR="002D50FF" w:rsidRPr="008752B6" w:rsidTr="00BD0F2F"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Гойдалка-балансир 2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3100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3100</w:t>
            </w:r>
          </w:p>
        </w:tc>
      </w:tr>
      <w:tr w:rsidR="002D50FF" w:rsidRPr="008752B6" w:rsidTr="00BD0F2F">
        <w:trPr>
          <w:trHeight w:val="241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Карусель на  4 місця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7700</w:t>
            </w:r>
          </w:p>
        </w:tc>
      </w:tr>
      <w:tr w:rsidR="002D50FF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Дитячий стіл з лавочками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3600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3600</w:t>
            </w:r>
          </w:p>
        </w:tc>
      </w:tr>
      <w:tr w:rsidR="002D50FF" w:rsidRPr="008752B6" w:rsidTr="00BD0F2F">
        <w:trPr>
          <w:trHeight w:val="118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Пісок та відсів для підсипки майданчика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2500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2500</w:t>
            </w:r>
          </w:p>
        </w:tc>
      </w:tr>
      <w:tr w:rsidR="002D50FF" w:rsidRPr="008752B6" w:rsidTr="00BD0F2F">
        <w:trPr>
          <w:trHeight w:val="118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sz w:val="22"/>
                <w:szCs w:val="22"/>
              </w:rPr>
            </w:pPr>
            <w:r w:rsidRPr="00C67622">
              <w:rPr>
                <w:sz w:val="22"/>
                <w:szCs w:val="22"/>
              </w:rPr>
              <w:t>Гойдалка-пружина на 4 місця</w:t>
            </w:r>
          </w:p>
        </w:tc>
        <w:tc>
          <w:tcPr>
            <w:tcW w:w="1259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5650</w:t>
            </w:r>
          </w:p>
        </w:tc>
        <w:tc>
          <w:tcPr>
            <w:tcW w:w="1139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  <w:r>
              <w:rPr>
                <w:rFonts w:eastAsia="Arial Unicode MS"/>
                <w:sz w:val="22"/>
                <w:szCs w:val="22"/>
                <w:lang w:val="ru-RU"/>
              </w:rPr>
              <w:t>5650</w:t>
            </w:r>
          </w:p>
        </w:tc>
      </w:tr>
      <w:tr w:rsidR="002D50FF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СПОРТИВНЫЙ КОМПЛЕКС "КВАДРО"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17500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17500</w:t>
            </w:r>
          </w:p>
        </w:tc>
      </w:tr>
      <w:tr w:rsidR="002D50FF" w:rsidRPr="008752B6" w:rsidTr="00BD0F2F">
        <w:trPr>
          <w:trHeight w:val="13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СПОРТИВНЫЙ КОМПЛЕКС "УНІВЕРСАЛ"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19000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19000</w:t>
            </w:r>
          </w:p>
        </w:tc>
      </w:tr>
      <w:tr w:rsidR="002D50FF" w:rsidRPr="008752B6" w:rsidTr="00BD0F2F">
        <w:trPr>
          <w:trHeight w:val="90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C67622">
              <w:rPr>
                <w:rFonts w:eastAsia="Arial Unicode MS"/>
                <w:sz w:val="22"/>
                <w:szCs w:val="22"/>
              </w:rPr>
              <w:t>Доставка, монтаж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15757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26200</w:t>
            </w:r>
          </w:p>
        </w:tc>
      </w:tr>
      <w:tr w:rsidR="002D50FF" w:rsidRPr="008752B6" w:rsidTr="00BD0F2F">
        <w:trPr>
          <w:trHeight w:val="103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sz w:val="22"/>
                <w:szCs w:val="22"/>
              </w:rPr>
            </w:pPr>
            <w:r w:rsidRPr="00C67622">
              <w:rPr>
                <w:sz w:val="22"/>
                <w:szCs w:val="22"/>
              </w:rPr>
              <w:t>Непередбачені витрати</w:t>
            </w:r>
          </w:p>
        </w:tc>
        <w:tc>
          <w:tcPr>
            <w:tcW w:w="1259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10505</w:t>
            </w:r>
          </w:p>
        </w:tc>
        <w:tc>
          <w:tcPr>
            <w:tcW w:w="1139" w:type="dxa"/>
            <w:shd w:val="clear" w:color="auto" w:fill="auto"/>
          </w:tcPr>
          <w:p w:rsidR="002D50FF" w:rsidRPr="00C67622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Підготовчі роботи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C67622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C67622">
              <w:rPr>
                <w:rFonts w:eastAsia="Arial Unicode MS"/>
                <w:sz w:val="22"/>
                <w:szCs w:val="22"/>
                <w:lang w:val="uk-UA"/>
              </w:rPr>
              <w:t>10000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Вишукувальні роботи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C67622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C67622">
              <w:rPr>
                <w:rFonts w:eastAsia="Arial Unicode MS"/>
                <w:sz w:val="22"/>
                <w:szCs w:val="22"/>
                <w:lang w:val="uk-UA"/>
              </w:rPr>
              <w:t>5000</w:t>
            </w:r>
          </w:p>
        </w:tc>
      </w:tr>
      <w:tr w:rsidR="002D50FF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Виготовлення проектно-кошторисної документації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9890</w:t>
            </w:r>
          </w:p>
        </w:tc>
      </w:tr>
      <w:tr w:rsidR="002D50FF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Експертиза проектно-кошторисної документації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2700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Авторський нагляд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4050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Технічний нагляд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3530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Кошторисний прибуток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10400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адміністративних витрат будівельних організацій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1950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ризиків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2800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lastRenderedPageBreak/>
              <w:t>Кошти на покриття додаткових витрат, пов’язаних з інфляційними процесами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20000</w:t>
            </w:r>
          </w:p>
        </w:tc>
      </w:tr>
      <w:tr w:rsidR="002D50FF" w:rsidRPr="008813BC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ПДВ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42415</w:t>
            </w:r>
          </w:p>
        </w:tc>
      </w:tr>
      <w:tr w:rsidR="002D50FF" w:rsidRPr="000B1FB8" w:rsidTr="00BD0F2F">
        <w:trPr>
          <w:trHeight w:val="375"/>
        </w:trPr>
        <w:tc>
          <w:tcPr>
            <w:tcW w:w="2186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rPr>
                <w:rFonts w:eastAsia="Arial Unicode MS"/>
                <w:b/>
                <w:sz w:val="22"/>
                <w:szCs w:val="22"/>
              </w:rPr>
            </w:pPr>
            <w:r w:rsidRPr="000B1FB8">
              <w:rPr>
                <w:rFonts w:eastAsia="Arial Unicode MS"/>
                <w:b/>
                <w:sz w:val="22"/>
                <w:szCs w:val="22"/>
              </w:rPr>
              <w:t>Всього</w:t>
            </w:r>
          </w:p>
        </w:tc>
        <w:tc>
          <w:tcPr>
            <w:tcW w:w="125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2D50FF" w:rsidRPr="000B1FB8" w:rsidRDefault="002D50FF" w:rsidP="00BD0F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141817</w:t>
            </w:r>
          </w:p>
        </w:tc>
        <w:tc>
          <w:tcPr>
            <w:tcW w:w="1139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2D50FF" w:rsidRPr="000B1FB8" w:rsidRDefault="002D50FF" w:rsidP="00BD0F2F">
            <w:pPr>
              <w:pStyle w:val="Default"/>
              <w:ind w:right="-143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bookmarkStart w:id="0" w:name="_GoBack"/>
            <w:r>
              <w:rPr>
                <w:rFonts w:eastAsia="Arial Unicode MS"/>
                <w:b/>
                <w:sz w:val="22"/>
                <w:szCs w:val="22"/>
                <w:lang w:val="uk-UA"/>
              </w:rPr>
              <w:t>254490</w:t>
            </w:r>
            <w:bookmarkEnd w:id="0"/>
          </w:p>
        </w:tc>
      </w:tr>
    </w:tbl>
    <w:p w:rsidR="002D50FF" w:rsidRPr="008752B6" w:rsidRDefault="002D50FF" w:rsidP="002D50FF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</w:p>
    <w:p w:rsidR="00C55C6C" w:rsidRDefault="00C55C6C"/>
    <w:sectPr w:rsidR="00C5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FF"/>
    <w:rsid w:val="002D50FF"/>
    <w:rsid w:val="00C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CF01"/>
  <w15:chartTrackingRefBased/>
  <w15:docId w15:val="{842770BD-55E3-4E4F-B416-C99B39CF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0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2D50F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customStyle="1" w:styleId="Standard">
    <w:name w:val="Standard"/>
    <w:rsid w:val="002D50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2019-02-20T11:14:00Z</dcterms:created>
  <dcterms:modified xsi:type="dcterms:W3CDTF">2019-02-20T11:15:00Z</dcterms:modified>
</cp:coreProperties>
</file>