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C81" w:rsidRPr="00B37C81" w:rsidRDefault="00B37C81" w:rsidP="00B37C81">
      <w:pPr>
        <w:jc w:val="center"/>
        <w:rPr>
          <w:b/>
          <w:lang w:val="ru-RU"/>
        </w:rPr>
      </w:pPr>
      <w:r>
        <w:rPr>
          <w:b/>
          <w:lang w:val="ru-RU"/>
        </w:rPr>
        <w:t>Уточнений к</w:t>
      </w:r>
      <w:proofErr w:type="spellStart"/>
      <w:r>
        <w:rPr>
          <w:b/>
        </w:rPr>
        <w:t>ошторис</w:t>
      </w:r>
      <w:proofErr w:type="spellEnd"/>
      <w:r>
        <w:rPr>
          <w:b/>
        </w:rPr>
        <w:t xml:space="preserve"> проекту</w:t>
      </w:r>
      <w:r>
        <w:rPr>
          <w:b/>
          <w:lang w:val="ru-RU"/>
        </w:rPr>
        <w:t xml:space="preserve"> №49</w:t>
      </w:r>
      <w:bookmarkStart w:id="0" w:name="_GoBack"/>
      <w:bookmarkEnd w:id="0"/>
    </w:p>
    <w:p w:rsidR="00B37C81" w:rsidRDefault="00B37C81" w:rsidP="00B37C81">
      <w:pPr>
        <w:jc w:val="both"/>
      </w:pPr>
    </w:p>
    <w:tbl>
      <w:tblPr>
        <w:tblW w:w="9567" w:type="dxa"/>
        <w:tblInd w:w="93" w:type="dxa"/>
        <w:tblLook w:val="04A0" w:firstRow="1" w:lastRow="0" w:firstColumn="1" w:lastColumn="0" w:noHBand="0" w:noVBand="1"/>
      </w:tblPr>
      <w:tblGrid>
        <w:gridCol w:w="516"/>
        <w:gridCol w:w="5500"/>
        <w:gridCol w:w="1060"/>
        <w:gridCol w:w="1151"/>
        <w:gridCol w:w="1340"/>
      </w:tblGrid>
      <w:tr w:rsidR="00B37C81" w:rsidTr="00B37C81">
        <w:trPr>
          <w:trHeight w:val="735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B37C81" w:rsidRDefault="00B37C8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№ </w:t>
            </w: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br/>
              <w:t>п/п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center"/>
            <w:hideMark/>
          </w:tcPr>
          <w:p w:rsidR="00B37C81" w:rsidRDefault="00B37C8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Вид матеріалу / послуги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7C81" w:rsidRDefault="00B37C8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 xml:space="preserve">Необхідна </w:t>
            </w: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br/>
              <w:t>кількість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37C81" w:rsidRDefault="00B37C8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Ціна за одиницю, грн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37C81" w:rsidRDefault="00B37C8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uk-UA"/>
              </w:rPr>
              <w:t>Вартість, грн.</w:t>
            </w:r>
          </w:p>
        </w:tc>
      </w:tr>
      <w:tr w:rsidR="00B37C81" w:rsidTr="00B37C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7C81" w:rsidRDefault="00B37C81">
            <w:pPr>
              <w:spacing w:line="27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1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37C81" w:rsidRDefault="00B37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Стол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для </w:t>
            </w:r>
            <w:proofErr w:type="spellStart"/>
            <w:r>
              <w:rPr>
                <w:sz w:val="22"/>
                <w:szCs w:val="22"/>
                <w:lang w:eastAsia="en-US"/>
              </w:rPr>
              <w:t>игры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 </w:t>
            </w:r>
            <w:proofErr w:type="spellStart"/>
            <w:r>
              <w:rPr>
                <w:sz w:val="22"/>
                <w:szCs w:val="22"/>
                <w:lang w:eastAsia="en-US"/>
              </w:rPr>
              <w:t>шахматы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eastAsia="en-US"/>
              </w:rPr>
              <w:t>карты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(SL 120);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37C81" w:rsidRDefault="00B37C8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37C81" w:rsidRDefault="00B37C8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7167,00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37C81" w:rsidRDefault="00B37C81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7167,00</w:t>
            </w:r>
          </w:p>
        </w:tc>
      </w:tr>
      <w:tr w:rsidR="00B37C81" w:rsidTr="00B37C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7C81" w:rsidRDefault="00B37C81">
            <w:pPr>
              <w:spacing w:line="27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2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37C81" w:rsidRDefault="00B37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Мультифітнес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станція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Multifitness</w:t>
            </w:r>
            <w:proofErr w:type="spellEnd"/>
            <w:r w:rsidRPr="00B37C8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Gym</w:t>
            </w:r>
            <w:r w:rsidRPr="00B37C81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MF</w:t>
            </w:r>
            <w:r>
              <w:rPr>
                <w:sz w:val="22"/>
                <w:szCs w:val="22"/>
                <w:lang w:eastAsia="en-US"/>
              </w:rPr>
              <w:t xml:space="preserve"> 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37C81" w:rsidRDefault="00B37C8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37C81" w:rsidRDefault="00B37C8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52917,00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37C81" w:rsidRDefault="00B37C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52917,00</w:t>
            </w:r>
          </w:p>
        </w:tc>
      </w:tr>
      <w:tr w:rsidR="00B37C81" w:rsidTr="00B37C81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7C81" w:rsidRDefault="00B37C81">
            <w:pPr>
              <w:spacing w:line="27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37C81" w:rsidRDefault="00B37C81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Спортивний комплекс </w:t>
            </w:r>
            <w:proofErr w:type="spellStart"/>
            <w:r>
              <w:rPr>
                <w:sz w:val="22"/>
                <w:szCs w:val="22"/>
                <w:lang w:eastAsia="en-US"/>
              </w:rPr>
              <w:t>Воркаут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S831.12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37C81" w:rsidRDefault="00B37C8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37C81" w:rsidRDefault="00B37C8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62250,00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37C81" w:rsidRDefault="00B37C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62250,00</w:t>
            </w:r>
          </w:p>
        </w:tc>
      </w:tr>
      <w:tr w:rsidR="00B37C81" w:rsidTr="00B37C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7C81" w:rsidRDefault="00B37C81">
            <w:pPr>
              <w:spacing w:line="276" w:lineRule="auto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37C81" w:rsidRDefault="00B37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Стол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для гри в настільний теніс </w:t>
            </w:r>
            <w:r>
              <w:rPr>
                <w:sz w:val="22"/>
                <w:szCs w:val="22"/>
                <w:lang w:val="en-US" w:eastAsia="en-US"/>
              </w:rPr>
              <w:t>SG</w:t>
            </w:r>
            <w:r>
              <w:rPr>
                <w:sz w:val="22"/>
                <w:szCs w:val="22"/>
                <w:lang w:eastAsia="en-US"/>
              </w:rPr>
              <w:t>-416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37C81" w:rsidRDefault="00B37C8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37C81" w:rsidRDefault="00B37C8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5750,00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37C81" w:rsidRDefault="00B37C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11500,00</w:t>
            </w:r>
          </w:p>
        </w:tc>
      </w:tr>
      <w:tr w:rsidR="00B37C81" w:rsidTr="00B37C81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7C81" w:rsidRDefault="00B37C8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37C81" w:rsidRDefault="00B37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Карусель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для дітей ТЕ211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37C81" w:rsidRDefault="00B37C8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37C81" w:rsidRDefault="00B37C8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11667,00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37C81" w:rsidRDefault="00B37C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11667,00</w:t>
            </w:r>
          </w:p>
        </w:tc>
      </w:tr>
      <w:tr w:rsidR="00B37C81" w:rsidTr="00B37C81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7C81" w:rsidRDefault="00B37C8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37C81" w:rsidRDefault="00B37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Дитяча гойдалка для вулиці Т404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37C81" w:rsidRDefault="00B37C8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val="ru-RU" w:eastAsia="en-US"/>
              </w:rPr>
            </w:pPr>
            <w:r>
              <w:rPr>
                <w:rFonts w:eastAsia="Arial Unicode MS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37C81" w:rsidRDefault="00B37C8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val="ru-RU" w:eastAsia="en-US"/>
              </w:rPr>
            </w:pPr>
            <w:r>
              <w:rPr>
                <w:rFonts w:eastAsia="Arial Unicode MS"/>
                <w:sz w:val="22"/>
                <w:szCs w:val="22"/>
                <w:lang w:val="ru-RU" w:eastAsia="en-US"/>
              </w:rPr>
              <w:t>10833,00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37C81" w:rsidRDefault="00B37C81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10833,00</w:t>
            </w:r>
          </w:p>
        </w:tc>
      </w:tr>
      <w:tr w:rsidR="00B37C81" w:rsidTr="00B37C81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7C81" w:rsidRDefault="00B37C8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37C81" w:rsidRDefault="00B37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Качалка на пружині АВТО </w:t>
            </w:r>
            <w:r>
              <w:rPr>
                <w:sz w:val="22"/>
                <w:szCs w:val="22"/>
                <w:lang w:val="en-US" w:eastAsia="en-US"/>
              </w:rPr>
              <w:t>DIO</w:t>
            </w:r>
            <w:r>
              <w:rPr>
                <w:sz w:val="22"/>
                <w:szCs w:val="22"/>
                <w:lang w:eastAsia="en-US"/>
              </w:rPr>
              <w:t>-112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37C81" w:rsidRDefault="00B37C8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37C81" w:rsidRDefault="00B37C8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  <w:r>
              <w:rPr>
                <w:rFonts w:eastAsia="Arial Unicode MS"/>
                <w:sz w:val="22"/>
                <w:szCs w:val="22"/>
                <w:lang w:eastAsia="en-US"/>
              </w:rPr>
              <w:t>5963,00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37C81" w:rsidRDefault="00B37C81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5963,00</w:t>
            </w:r>
          </w:p>
        </w:tc>
      </w:tr>
      <w:tr w:rsidR="00B37C81" w:rsidTr="00B37C81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7C81" w:rsidRDefault="00B37C8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37C81" w:rsidRDefault="00B37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Качалка на пружині </w:t>
            </w:r>
            <w:proofErr w:type="spellStart"/>
            <w:r>
              <w:rPr>
                <w:sz w:val="22"/>
                <w:szCs w:val="22"/>
                <w:lang w:eastAsia="en-US"/>
              </w:rPr>
              <w:t>Капітошка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ТЕ 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37C81" w:rsidRDefault="00B37C8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val="ru-RU" w:eastAsia="en-US"/>
              </w:rPr>
            </w:pPr>
            <w:r>
              <w:rPr>
                <w:rFonts w:eastAsia="Arial Unicode MS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37C81" w:rsidRDefault="00B37C8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val="ru-RU" w:eastAsia="en-US"/>
              </w:rPr>
            </w:pPr>
            <w:r>
              <w:rPr>
                <w:rFonts w:eastAsia="Arial Unicode MS"/>
                <w:sz w:val="22"/>
                <w:szCs w:val="22"/>
                <w:lang w:val="ru-RU" w:eastAsia="en-US"/>
              </w:rPr>
              <w:t>3417,00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37C81" w:rsidRDefault="00B37C81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3417,00</w:t>
            </w:r>
          </w:p>
        </w:tc>
      </w:tr>
      <w:tr w:rsidR="00B37C81" w:rsidTr="00B37C81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7C81" w:rsidRDefault="00B37C8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37C81" w:rsidRDefault="00B37C81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Лаз </w:t>
            </w:r>
            <w:proofErr w:type="spellStart"/>
            <w:r>
              <w:rPr>
                <w:sz w:val="22"/>
                <w:szCs w:val="22"/>
                <w:lang w:eastAsia="en-US"/>
              </w:rPr>
              <w:t>Михаил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Потапич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DIO 624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37C81" w:rsidRDefault="00B37C8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val="ru-RU" w:eastAsia="en-US"/>
              </w:rPr>
            </w:pPr>
            <w:r>
              <w:rPr>
                <w:rFonts w:eastAsia="Arial Unicode MS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37C81" w:rsidRDefault="00B37C8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val="ru-RU" w:eastAsia="en-US"/>
              </w:rPr>
            </w:pPr>
            <w:r>
              <w:rPr>
                <w:rFonts w:eastAsia="Arial Unicode MS"/>
                <w:sz w:val="22"/>
                <w:szCs w:val="22"/>
                <w:lang w:val="ru-RU" w:eastAsia="en-US"/>
              </w:rPr>
              <w:t>9167,00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37C81" w:rsidRDefault="00B37C81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9167,00</w:t>
            </w:r>
          </w:p>
        </w:tc>
      </w:tr>
      <w:tr w:rsidR="00B37C81" w:rsidTr="00B37C81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7C81" w:rsidRDefault="00B37C8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37C81" w:rsidRDefault="00B37C81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Лаз </w:t>
            </w:r>
            <w:proofErr w:type="spellStart"/>
            <w:r>
              <w:rPr>
                <w:sz w:val="22"/>
                <w:szCs w:val="22"/>
                <w:lang w:eastAsia="en-US"/>
              </w:rPr>
              <w:t>Cфера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DIO 617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37C81" w:rsidRDefault="00B37C8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val="ru-RU" w:eastAsia="en-US"/>
              </w:rPr>
            </w:pPr>
            <w:r>
              <w:rPr>
                <w:rFonts w:eastAsia="Arial Unicode MS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37C81" w:rsidRDefault="00B37C8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val="ru-RU" w:eastAsia="en-US"/>
              </w:rPr>
            </w:pPr>
            <w:r>
              <w:rPr>
                <w:rFonts w:eastAsia="Arial Unicode MS"/>
                <w:sz w:val="22"/>
                <w:szCs w:val="22"/>
                <w:lang w:val="ru-RU" w:eastAsia="en-US"/>
              </w:rPr>
              <w:t>12992,00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37C81" w:rsidRDefault="00B37C81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12992,00</w:t>
            </w:r>
          </w:p>
        </w:tc>
      </w:tr>
      <w:tr w:rsidR="00B37C81" w:rsidTr="00B37C81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7C81" w:rsidRDefault="00B37C8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37C81" w:rsidRDefault="00B37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Дитячий комплекс Авто-гімнаст </w:t>
            </w:r>
            <w:r>
              <w:rPr>
                <w:sz w:val="22"/>
                <w:szCs w:val="22"/>
                <w:lang w:val="en-US" w:eastAsia="en-US"/>
              </w:rPr>
              <w:t>DIO</w:t>
            </w:r>
            <w:r>
              <w:rPr>
                <w:sz w:val="22"/>
                <w:szCs w:val="22"/>
                <w:lang w:eastAsia="en-US"/>
              </w:rPr>
              <w:t xml:space="preserve"> 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37C81" w:rsidRDefault="00B37C8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val="ru-RU" w:eastAsia="en-US"/>
              </w:rPr>
            </w:pPr>
            <w:r>
              <w:rPr>
                <w:rFonts w:eastAsia="Arial Unicode MS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37C81" w:rsidRDefault="00B37C8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val="ru-RU" w:eastAsia="en-US"/>
              </w:rPr>
            </w:pPr>
            <w:r>
              <w:rPr>
                <w:rFonts w:eastAsia="Arial Unicode MS"/>
                <w:sz w:val="22"/>
                <w:szCs w:val="22"/>
                <w:lang w:val="ru-RU" w:eastAsia="en-US"/>
              </w:rPr>
              <w:t>30968,00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37C81" w:rsidRDefault="00B37C81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30968,00</w:t>
            </w:r>
          </w:p>
        </w:tc>
      </w:tr>
      <w:tr w:rsidR="00B37C81" w:rsidTr="00B37C81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7C81" w:rsidRDefault="00B37C8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37C81" w:rsidRDefault="00B37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Вартість доставки обладнання та його монтаж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37C81" w:rsidRDefault="00B37C8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37C81" w:rsidRDefault="00B37C8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val="ru-RU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37C81" w:rsidRDefault="00B37C81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54710,00</w:t>
            </w:r>
          </w:p>
        </w:tc>
      </w:tr>
      <w:tr w:rsidR="00B37C81" w:rsidTr="00B37C81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7C81" w:rsidRDefault="00B37C8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37C81" w:rsidRDefault="00B37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Земляні роботи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37C81" w:rsidRDefault="00B37C8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val="ru-RU"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37C81" w:rsidRDefault="00B37C8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val="ru-RU"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37C81" w:rsidRDefault="00B37C81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10000,00</w:t>
            </w:r>
          </w:p>
        </w:tc>
      </w:tr>
      <w:tr w:rsidR="00B37C81" w:rsidTr="00B37C81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7C81" w:rsidRDefault="00B37C8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37C81" w:rsidRDefault="00B37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Вишукувальні роботи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37C81" w:rsidRDefault="00B37C8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37C81" w:rsidRDefault="00B37C8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37C81" w:rsidRDefault="00B37C81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5000,00</w:t>
            </w:r>
          </w:p>
        </w:tc>
      </w:tr>
      <w:tr w:rsidR="00B37C81" w:rsidTr="00B37C81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7C81" w:rsidRDefault="00B37C8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37C81" w:rsidRDefault="00B37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Виготовлення проектної документації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37C81" w:rsidRDefault="00B37C8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37C81" w:rsidRDefault="00B37C8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37C81" w:rsidRDefault="00B37C81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19850,00</w:t>
            </w:r>
          </w:p>
        </w:tc>
      </w:tr>
      <w:tr w:rsidR="00B37C81" w:rsidTr="00B37C81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7C81" w:rsidRDefault="00B37C8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37C81" w:rsidRDefault="00B37C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Експертиза проектної документації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37C81" w:rsidRDefault="00B37C8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37C81" w:rsidRDefault="00B37C8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37C81" w:rsidRDefault="00B37C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2700,00</w:t>
            </w:r>
          </w:p>
        </w:tc>
      </w:tr>
      <w:tr w:rsidR="00B37C81" w:rsidTr="00B37C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7C81" w:rsidRDefault="00B37C8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7C81" w:rsidRDefault="00B37C81">
            <w:pPr>
              <w:spacing w:line="276" w:lineRule="auto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Кошти на здійснення авторського нагляду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37C81" w:rsidRDefault="00B37C8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37C81" w:rsidRDefault="00B37C8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37C81" w:rsidRDefault="00B37C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4050,00</w:t>
            </w:r>
          </w:p>
        </w:tc>
      </w:tr>
      <w:tr w:rsidR="00B37C81" w:rsidTr="00B37C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7C81" w:rsidRDefault="00B37C8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7C81" w:rsidRDefault="00B37C81">
            <w:pPr>
              <w:spacing w:line="276" w:lineRule="auto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Кошти на здійснення технічного нагляду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37C81" w:rsidRDefault="00B37C8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37C81" w:rsidRDefault="00B37C8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37C81" w:rsidRDefault="00B37C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7100,00</w:t>
            </w:r>
          </w:p>
        </w:tc>
      </w:tr>
      <w:tr w:rsidR="00B37C81" w:rsidTr="00B37C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7C81" w:rsidRDefault="00B37C8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19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7C81" w:rsidRDefault="00B37C81">
            <w:pPr>
              <w:spacing w:line="276" w:lineRule="auto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Кошторисний прибуток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37C81" w:rsidRDefault="00B37C8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37C81" w:rsidRDefault="00B37C81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B37C81" w:rsidRDefault="00B37C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21000,00</w:t>
            </w:r>
          </w:p>
        </w:tc>
      </w:tr>
      <w:tr w:rsidR="00B37C81" w:rsidTr="00B37C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7C81" w:rsidRDefault="00B37C8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7C81" w:rsidRDefault="00B37C81">
            <w:pPr>
              <w:spacing w:line="276" w:lineRule="auto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Кошти на покриття адміністративних витрат будівельних організацій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7C81" w:rsidRDefault="00B37C8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7C81" w:rsidRDefault="00B37C8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37C81" w:rsidRDefault="00B37C8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3915,00</w:t>
            </w:r>
          </w:p>
        </w:tc>
      </w:tr>
      <w:tr w:rsidR="00B37C81" w:rsidTr="00B37C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7C81" w:rsidRDefault="00B37C8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7C81" w:rsidRDefault="00B37C81">
            <w:pPr>
              <w:spacing w:line="276" w:lineRule="auto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Інфляція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7C81" w:rsidRDefault="00B37C8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7C81" w:rsidRDefault="00B37C8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37C81" w:rsidRDefault="00B37C8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31200,00</w:t>
            </w:r>
          </w:p>
        </w:tc>
      </w:tr>
      <w:tr w:rsidR="00B37C81" w:rsidTr="00B37C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7C81" w:rsidRDefault="00B37C8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7C81" w:rsidRDefault="00B37C81">
            <w:pPr>
              <w:spacing w:line="276" w:lineRule="auto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Кошти на покриття ризиків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7C81" w:rsidRDefault="00B37C8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7C81" w:rsidRDefault="00B37C8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37C81" w:rsidRDefault="00B37C8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5670,00</w:t>
            </w:r>
          </w:p>
        </w:tc>
      </w:tr>
      <w:tr w:rsidR="00B37C81" w:rsidTr="00B37C81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7C81" w:rsidRDefault="00B37C8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23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37C81" w:rsidRDefault="00B37C81">
            <w:pPr>
              <w:spacing w:line="276" w:lineRule="auto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ПДВ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7C81" w:rsidRDefault="00B37C8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7C81" w:rsidRDefault="00B37C8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B37C81" w:rsidRDefault="00B37C8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uk-UA"/>
              </w:rPr>
            </w:pPr>
            <w:r>
              <w:rPr>
                <w:color w:val="000000"/>
                <w:sz w:val="22"/>
                <w:szCs w:val="22"/>
                <w:lang w:eastAsia="uk-UA"/>
              </w:rPr>
              <w:t>76807,00</w:t>
            </w:r>
          </w:p>
        </w:tc>
      </w:tr>
      <w:tr w:rsidR="00B37C81" w:rsidTr="00B37C81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C81" w:rsidRDefault="00B37C81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C81" w:rsidRDefault="00B37C81">
            <w:pPr>
              <w:spacing w:line="276" w:lineRule="auto"/>
              <w:rPr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color w:val="000000"/>
                <w:sz w:val="22"/>
                <w:szCs w:val="22"/>
                <w:lang w:eastAsia="uk-UA"/>
              </w:rPr>
              <w:t>Всього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C81" w:rsidRDefault="00B37C81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7C81" w:rsidRDefault="00B37C81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7C81" w:rsidRDefault="00B37C81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uk-UA"/>
              </w:rPr>
            </w:pPr>
            <w:r>
              <w:rPr>
                <w:b/>
                <w:color w:val="000000"/>
                <w:sz w:val="22"/>
                <w:szCs w:val="22"/>
                <w:lang w:eastAsia="uk-UA"/>
              </w:rPr>
              <w:t>460843,00</w:t>
            </w:r>
          </w:p>
        </w:tc>
      </w:tr>
    </w:tbl>
    <w:p w:rsidR="00B37C81" w:rsidRDefault="00B37C81" w:rsidP="00B37C81">
      <w:pPr>
        <w:jc w:val="both"/>
      </w:pPr>
    </w:p>
    <w:p w:rsidR="00B37C81" w:rsidRDefault="00B37C81" w:rsidP="00B37C81">
      <w:pPr>
        <w:jc w:val="both"/>
      </w:pPr>
      <w:r>
        <w:rPr>
          <w:sz w:val="20"/>
          <w:szCs w:val="20"/>
        </w:rPr>
        <w:t xml:space="preserve"> (інша додаткова інформація може бути додана та не є обов’язковою, надається у додатках про що зазначається в уточненні</w:t>
      </w:r>
      <w:r>
        <w:rPr>
          <w:b/>
          <w:sz w:val="20"/>
          <w:szCs w:val="20"/>
        </w:rPr>
        <w:t>)</w:t>
      </w:r>
    </w:p>
    <w:p w:rsidR="00B37C81" w:rsidRDefault="00B37C81" w:rsidP="00B37C81">
      <w:pPr>
        <w:ind w:left="284"/>
        <w:jc w:val="both"/>
        <w:rPr>
          <w:b/>
          <w:sz w:val="20"/>
          <w:szCs w:val="20"/>
        </w:rPr>
      </w:pPr>
    </w:p>
    <w:p w:rsidR="00B37C81" w:rsidRDefault="00B37C81" w:rsidP="00B37C81">
      <w:pPr>
        <w:ind w:left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Примітка: обсяг виконаних робіт може бути зменшений у разі значного подорожчання будівельних матеріалів.</w:t>
      </w:r>
    </w:p>
    <w:p w:rsidR="00533B5A" w:rsidRDefault="00533B5A"/>
    <w:sectPr w:rsidR="00533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81"/>
    <w:rsid w:val="00533B5A"/>
    <w:rsid w:val="00B3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BAC2"/>
  <w15:chartTrackingRefBased/>
  <w15:docId w15:val="{2DD7F15D-CA7E-41C6-B2F6-C58405ED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2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Андрій Михайлович</dc:creator>
  <cp:keywords/>
  <dc:description/>
  <cp:lastModifiedBy>Моша Андрій Михайлович</cp:lastModifiedBy>
  <cp:revision>1</cp:revision>
  <dcterms:created xsi:type="dcterms:W3CDTF">2019-03-28T09:54:00Z</dcterms:created>
  <dcterms:modified xsi:type="dcterms:W3CDTF">2019-03-28T09:54:00Z</dcterms:modified>
</cp:coreProperties>
</file>