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9EE" w:rsidRDefault="002909EE" w:rsidP="0056573D">
      <w:pPr>
        <w:spacing w:after="160" w:line="259" w:lineRule="auto"/>
        <w:jc w:val="center"/>
        <w:rPr>
          <w:b/>
          <w:bCs/>
          <w:caps/>
        </w:rPr>
      </w:pPr>
      <w:r>
        <w:rPr>
          <w:b/>
          <w:noProof/>
          <w:sz w:val="28"/>
          <w:szCs w:val="28"/>
          <w:lang w:val="ru-RU"/>
        </w:rPr>
        <w:drawing>
          <wp:inline distT="0" distB="0" distL="0" distR="0" wp14:anchorId="27D9193D" wp14:editId="4EA9FC98">
            <wp:extent cx="1247775" cy="944744"/>
            <wp:effectExtent l="0" t="0" r="0" b="8255"/>
            <wp:docPr id="3" name="Рисунок 3" descr="C:\Users\mosha_a\AppData\Local\Microsoft\Windows\INetCache\Content.Word\Громадський бюджет логотип 2 b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mosha_a\AppData\Local\Microsoft\Windows\INetCache\Content.Word\Громадський бюджет логотип 2 bw-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0639" cy="946912"/>
                    </a:xfrm>
                    <a:prstGeom prst="rect">
                      <a:avLst/>
                    </a:prstGeom>
                    <a:noFill/>
                    <a:ln>
                      <a:noFill/>
                    </a:ln>
                  </pic:spPr>
                </pic:pic>
              </a:graphicData>
            </a:graphic>
          </wp:inline>
        </w:drawing>
      </w:r>
    </w:p>
    <w:p w:rsidR="002909EE" w:rsidRDefault="005862E3" w:rsidP="005862E3">
      <w:pPr>
        <w:pStyle w:val="Default"/>
        <w:ind w:right="340"/>
        <w:jc w:val="center"/>
        <w:rPr>
          <w:b/>
          <w:bCs/>
          <w:caps/>
          <w:lang w:val="uk-UA"/>
        </w:rPr>
      </w:pPr>
      <w:r w:rsidRPr="008752B6">
        <w:rPr>
          <w:b/>
          <w:bCs/>
          <w:caps/>
          <w:lang w:val="uk-UA"/>
        </w:rPr>
        <w:t>Бюджет проекту</w:t>
      </w:r>
      <w:r w:rsidR="002909EE">
        <w:rPr>
          <w:b/>
          <w:bCs/>
          <w:caps/>
          <w:lang w:val="uk-UA"/>
        </w:rPr>
        <w:t>*</w:t>
      </w:r>
    </w:p>
    <w:p w:rsidR="0056573D" w:rsidRDefault="0056573D" w:rsidP="005862E3">
      <w:pPr>
        <w:pStyle w:val="Default"/>
        <w:ind w:right="340"/>
        <w:jc w:val="center"/>
        <w:rPr>
          <w:b/>
          <w:bCs/>
          <w:caps/>
          <w:lang w:val="uk-UA"/>
        </w:rPr>
      </w:pPr>
    </w:p>
    <w:p w:rsidR="005862E3" w:rsidRPr="0056573D" w:rsidRDefault="00594C7B" w:rsidP="00594C7B">
      <w:pPr>
        <w:pStyle w:val="Default"/>
        <w:ind w:right="340"/>
        <w:jc w:val="center"/>
        <w:rPr>
          <w:b/>
          <w:lang w:val="uk-UA" w:eastAsia="zh-CN"/>
        </w:rPr>
      </w:pPr>
      <w:r>
        <w:rPr>
          <w:b/>
          <w:lang w:val="uk-UA" w:eastAsia="zh-CN"/>
        </w:rPr>
        <w:t>«</w:t>
      </w:r>
      <w:r w:rsidR="0083708B">
        <w:rPr>
          <w:b/>
          <w:sz w:val="28"/>
          <w:szCs w:val="28"/>
          <w:lang w:val="uk-UA" w:eastAsia="zh-CN"/>
        </w:rPr>
        <w:t>Сучасний майданчик для збору сміття в районі Веретенівського парку</w:t>
      </w:r>
      <w:r>
        <w:rPr>
          <w:b/>
          <w:lang w:val="uk-UA" w:eastAsia="zh-CN"/>
        </w:rPr>
        <w:t>»</w:t>
      </w:r>
    </w:p>
    <w:p w:rsidR="0056573D" w:rsidRPr="008752B6" w:rsidRDefault="0056573D" w:rsidP="005862E3">
      <w:pPr>
        <w:pStyle w:val="Default"/>
        <w:ind w:right="340"/>
        <w:rPr>
          <w:lang w:val="uk-UA"/>
        </w:rPr>
      </w:pPr>
    </w:p>
    <w:tbl>
      <w:tblPr>
        <w:tblpPr w:leftFromText="180" w:rightFromText="180" w:vertAnchor="text"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386"/>
        <w:gridCol w:w="1335"/>
        <w:gridCol w:w="1292"/>
        <w:gridCol w:w="1782"/>
      </w:tblGrid>
      <w:tr w:rsidR="005862E3" w:rsidRPr="0083708B" w:rsidTr="0083708B">
        <w:tc>
          <w:tcPr>
            <w:tcW w:w="637" w:type="dxa"/>
            <w:shd w:val="clear" w:color="auto" w:fill="auto"/>
          </w:tcPr>
          <w:p w:rsidR="005862E3" w:rsidRPr="0083708B" w:rsidRDefault="005862E3" w:rsidP="00594C7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83708B">
              <w:rPr>
                <w:rFonts w:ascii="Times New Roman" w:eastAsia="Arial Unicode MS" w:hAnsi="Times New Roman" w:cs="Times New Roman"/>
                <w:sz w:val="24"/>
                <w:szCs w:val="24"/>
                <w:lang w:val="uk-UA"/>
              </w:rPr>
              <w:t>№</w:t>
            </w:r>
          </w:p>
          <w:p w:rsidR="005862E3" w:rsidRPr="0083708B" w:rsidRDefault="005862E3" w:rsidP="00594C7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83708B">
              <w:rPr>
                <w:rFonts w:ascii="Times New Roman" w:eastAsia="Arial Unicode MS" w:hAnsi="Times New Roman" w:cs="Times New Roman"/>
                <w:sz w:val="24"/>
                <w:szCs w:val="24"/>
                <w:lang w:val="uk-UA"/>
              </w:rPr>
              <w:t>п/п</w:t>
            </w:r>
          </w:p>
        </w:tc>
        <w:tc>
          <w:tcPr>
            <w:tcW w:w="4433" w:type="dxa"/>
            <w:shd w:val="clear" w:color="auto" w:fill="auto"/>
            <w:vAlign w:val="center"/>
          </w:tcPr>
          <w:p w:rsidR="005862E3" w:rsidRPr="0083708B" w:rsidRDefault="005862E3" w:rsidP="00594C7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83708B">
              <w:rPr>
                <w:rFonts w:ascii="Times New Roman" w:eastAsia="Arial Unicode MS" w:hAnsi="Times New Roman" w:cs="Times New Roman"/>
                <w:sz w:val="24"/>
                <w:szCs w:val="24"/>
                <w:lang w:val="uk-UA"/>
              </w:rPr>
              <w:t>Найменування товарів</w:t>
            </w:r>
          </w:p>
          <w:p w:rsidR="005862E3" w:rsidRPr="0083708B" w:rsidRDefault="005862E3" w:rsidP="00594C7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83708B">
              <w:rPr>
                <w:rFonts w:ascii="Times New Roman" w:eastAsia="Arial Unicode MS" w:hAnsi="Times New Roman" w:cs="Times New Roman"/>
                <w:sz w:val="24"/>
                <w:szCs w:val="24"/>
                <w:lang w:val="uk-UA"/>
              </w:rPr>
              <w:t xml:space="preserve"> (робіт, послуг)</w:t>
            </w:r>
          </w:p>
        </w:tc>
        <w:tc>
          <w:tcPr>
            <w:tcW w:w="1275" w:type="dxa"/>
            <w:shd w:val="clear" w:color="auto" w:fill="auto"/>
            <w:vAlign w:val="center"/>
          </w:tcPr>
          <w:p w:rsidR="005862E3" w:rsidRPr="0083708B" w:rsidRDefault="005862E3" w:rsidP="00E90F9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83708B">
              <w:rPr>
                <w:rFonts w:ascii="Times New Roman" w:eastAsia="Arial Unicode MS" w:hAnsi="Times New Roman" w:cs="Times New Roman"/>
                <w:sz w:val="24"/>
                <w:szCs w:val="24"/>
                <w:lang w:val="uk-UA"/>
              </w:rPr>
              <w:t>Кількість, од.</w:t>
            </w:r>
          </w:p>
        </w:tc>
        <w:tc>
          <w:tcPr>
            <w:tcW w:w="1293" w:type="dxa"/>
            <w:shd w:val="clear" w:color="auto" w:fill="auto"/>
            <w:vAlign w:val="center"/>
          </w:tcPr>
          <w:p w:rsidR="005862E3" w:rsidRPr="0083708B" w:rsidRDefault="005862E3" w:rsidP="00E90F9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83708B">
              <w:rPr>
                <w:rFonts w:ascii="Times New Roman" w:eastAsia="Arial Unicode MS" w:hAnsi="Times New Roman" w:cs="Times New Roman"/>
                <w:sz w:val="24"/>
                <w:szCs w:val="24"/>
                <w:lang w:val="uk-UA"/>
              </w:rPr>
              <w:t>Ціна за одиницю, грн.</w:t>
            </w:r>
          </w:p>
        </w:tc>
        <w:tc>
          <w:tcPr>
            <w:tcW w:w="1792" w:type="dxa"/>
            <w:shd w:val="clear" w:color="auto" w:fill="auto"/>
            <w:vAlign w:val="center"/>
          </w:tcPr>
          <w:p w:rsidR="005862E3" w:rsidRPr="0083708B" w:rsidRDefault="005862E3" w:rsidP="00E90F9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83708B">
              <w:rPr>
                <w:rFonts w:ascii="Times New Roman" w:eastAsia="Arial Unicode MS" w:hAnsi="Times New Roman" w:cs="Times New Roman"/>
                <w:sz w:val="24"/>
                <w:szCs w:val="24"/>
                <w:lang w:val="uk-UA"/>
              </w:rPr>
              <w:t>Вартість, грн.</w:t>
            </w:r>
          </w:p>
        </w:tc>
      </w:tr>
      <w:tr w:rsidR="005862E3" w:rsidRPr="0083708B" w:rsidTr="0083708B">
        <w:tc>
          <w:tcPr>
            <w:tcW w:w="637" w:type="dxa"/>
            <w:shd w:val="clear" w:color="auto" w:fill="auto"/>
          </w:tcPr>
          <w:p w:rsidR="005862E3" w:rsidRPr="0083708B" w:rsidRDefault="00C04830" w:rsidP="00594C7B">
            <w:pPr>
              <w:jc w:val="center"/>
              <w:rPr>
                <w:rFonts w:eastAsia="Arial Unicode MS"/>
              </w:rPr>
            </w:pPr>
            <w:r w:rsidRPr="0083708B">
              <w:rPr>
                <w:rFonts w:eastAsia="Arial Unicode MS"/>
              </w:rPr>
              <w:t>1</w:t>
            </w:r>
          </w:p>
        </w:tc>
        <w:tc>
          <w:tcPr>
            <w:tcW w:w="4433" w:type="dxa"/>
            <w:shd w:val="clear" w:color="auto" w:fill="auto"/>
          </w:tcPr>
          <w:p w:rsidR="005862E3" w:rsidRPr="0083708B" w:rsidRDefault="0083708B" w:rsidP="0083708B">
            <w:pPr>
              <w:rPr>
                <w:rFonts w:eastAsia="Arial Unicode MS"/>
              </w:rPr>
            </w:pPr>
            <w:r>
              <w:rPr>
                <w:rFonts w:eastAsia="Arial Unicode MS"/>
              </w:rPr>
              <w:t>Виготовлення проектно-кошторисної документації (робочий проект)</w:t>
            </w:r>
          </w:p>
        </w:tc>
        <w:tc>
          <w:tcPr>
            <w:tcW w:w="1275" w:type="dxa"/>
            <w:shd w:val="clear" w:color="auto" w:fill="auto"/>
          </w:tcPr>
          <w:p w:rsidR="005862E3" w:rsidRPr="0083708B" w:rsidRDefault="0083708B" w:rsidP="00E90F9B">
            <w:pPr>
              <w:jc w:val="center"/>
              <w:rPr>
                <w:rFonts w:eastAsia="Arial Unicode MS"/>
              </w:rPr>
            </w:pPr>
            <w:r>
              <w:rPr>
                <w:rFonts w:eastAsia="Arial Unicode MS"/>
              </w:rPr>
              <w:t>1</w:t>
            </w:r>
          </w:p>
        </w:tc>
        <w:tc>
          <w:tcPr>
            <w:tcW w:w="1293" w:type="dxa"/>
            <w:shd w:val="clear" w:color="auto" w:fill="auto"/>
          </w:tcPr>
          <w:p w:rsidR="005862E3" w:rsidRPr="0083708B" w:rsidRDefault="0083708B" w:rsidP="00E90F9B">
            <w:pPr>
              <w:jc w:val="center"/>
              <w:rPr>
                <w:rFonts w:eastAsia="Arial Unicode MS"/>
              </w:rPr>
            </w:pPr>
            <w:r>
              <w:rPr>
                <w:rFonts w:eastAsia="Arial Unicode MS"/>
              </w:rPr>
              <w:t>20300</w:t>
            </w:r>
          </w:p>
        </w:tc>
        <w:tc>
          <w:tcPr>
            <w:tcW w:w="1792" w:type="dxa"/>
            <w:shd w:val="clear" w:color="auto" w:fill="auto"/>
          </w:tcPr>
          <w:p w:rsidR="005862E3" w:rsidRPr="0083708B" w:rsidRDefault="0083708B" w:rsidP="00E90F9B">
            <w:pPr>
              <w:jc w:val="center"/>
              <w:rPr>
                <w:rFonts w:eastAsia="Arial Unicode MS"/>
              </w:rPr>
            </w:pPr>
            <w:r>
              <w:rPr>
                <w:rFonts w:eastAsia="Arial Unicode MS"/>
              </w:rPr>
              <w:t>20300</w:t>
            </w:r>
          </w:p>
        </w:tc>
      </w:tr>
      <w:tr w:rsidR="005862E3" w:rsidRPr="0083708B" w:rsidTr="0083708B">
        <w:tc>
          <w:tcPr>
            <w:tcW w:w="637" w:type="dxa"/>
            <w:shd w:val="clear" w:color="auto" w:fill="auto"/>
          </w:tcPr>
          <w:p w:rsidR="005862E3" w:rsidRPr="0083708B" w:rsidRDefault="00C04830" w:rsidP="00594C7B">
            <w:pPr>
              <w:jc w:val="center"/>
              <w:rPr>
                <w:rFonts w:eastAsia="Arial Unicode MS"/>
              </w:rPr>
            </w:pPr>
            <w:r w:rsidRPr="0083708B">
              <w:rPr>
                <w:rFonts w:eastAsia="Arial Unicode MS"/>
              </w:rPr>
              <w:t>2</w:t>
            </w:r>
          </w:p>
        </w:tc>
        <w:tc>
          <w:tcPr>
            <w:tcW w:w="4433" w:type="dxa"/>
            <w:shd w:val="clear" w:color="auto" w:fill="auto"/>
          </w:tcPr>
          <w:p w:rsidR="005862E3" w:rsidRPr="0083708B" w:rsidRDefault="0083708B" w:rsidP="00594C7B">
            <w:pPr>
              <w:rPr>
                <w:rFonts w:eastAsia="Arial Unicode MS"/>
              </w:rPr>
            </w:pPr>
            <w:r>
              <w:rPr>
                <w:rFonts w:eastAsia="Arial Unicode MS"/>
              </w:rPr>
              <w:t>Експертиза проекту</w:t>
            </w:r>
          </w:p>
        </w:tc>
        <w:tc>
          <w:tcPr>
            <w:tcW w:w="1275" w:type="dxa"/>
            <w:shd w:val="clear" w:color="auto" w:fill="auto"/>
          </w:tcPr>
          <w:p w:rsidR="005862E3" w:rsidRPr="0083708B" w:rsidRDefault="0083708B" w:rsidP="00E90F9B">
            <w:pPr>
              <w:jc w:val="center"/>
              <w:rPr>
                <w:rFonts w:eastAsia="Arial Unicode MS"/>
              </w:rPr>
            </w:pPr>
            <w:r>
              <w:rPr>
                <w:rFonts w:eastAsia="Arial Unicode MS"/>
              </w:rPr>
              <w:t>1</w:t>
            </w:r>
          </w:p>
        </w:tc>
        <w:tc>
          <w:tcPr>
            <w:tcW w:w="1293" w:type="dxa"/>
            <w:shd w:val="clear" w:color="auto" w:fill="auto"/>
          </w:tcPr>
          <w:p w:rsidR="005862E3" w:rsidRPr="0083708B" w:rsidRDefault="0083708B" w:rsidP="00E90F9B">
            <w:pPr>
              <w:jc w:val="center"/>
              <w:rPr>
                <w:rFonts w:eastAsia="Arial Unicode MS"/>
              </w:rPr>
            </w:pPr>
            <w:r>
              <w:rPr>
                <w:rFonts w:eastAsia="Arial Unicode MS"/>
              </w:rPr>
              <w:t>3000</w:t>
            </w:r>
          </w:p>
        </w:tc>
        <w:tc>
          <w:tcPr>
            <w:tcW w:w="1792" w:type="dxa"/>
            <w:shd w:val="clear" w:color="auto" w:fill="auto"/>
          </w:tcPr>
          <w:p w:rsidR="005862E3" w:rsidRPr="0083708B" w:rsidRDefault="0083708B" w:rsidP="00E90F9B">
            <w:pPr>
              <w:jc w:val="center"/>
              <w:rPr>
                <w:rFonts w:eastAsia="Arial Unicode MS"/>
              </w:rPr>
            </w:pPr>
            <w:r>
              <w:rPr>
                <w:rFonts w:eastAsia="Arial Unicode MS"/>
              </w:rPr>
              <w:t>3000</w:t>
            </w:r>
          </w:p>
        </w:tc>
      </w:tr>
      <w:tr w:rsidR="00036243" w:rsidRPr="0083708B" w:rsidTr="0083708B">
        <w:trPr>
          <w:trHeight w:val="139"/>
        </w:trPr>
        <w:tc>
          <w:tcPr>
            <w:tcW w:w="637" w:type="dxa"/>
            <w:shd w:val="clear" w:color="auto" w:fill="auto"/>
          </w:tcPr>
          <w:p w:rsidR="00036243" w:rsidRPr="0083708B" w:rsidRDefault="00E80F9A" w:rsidP="00594C7B">
            <w:pPr>
              <w:jc w:val="center"/>
              <w:rPr>
                <w:rFonts w:eastAsia="Arial Unicode MS"/>
              </w:rPr>
            </w:pPr>
            <w:r w:rsidRPr="0083708B">
              <w:rPr>
                <w:rFonts w:eastAsia="Arial Unicode MS"/>
              </w:rPr>
              <w:t>3</w:t>
            </w:r>
          </w:p>
        </w:tc>
        <w:tc>
          <w:tcPr>
            <w:tcW w:w="4433" w:type="dxa"/>
            <w:shd w:val="clear" w:color="auto" w:fill="auto"/>
          </w:tcPr>
          <w:p w:rsidR="00036243" w:rsidRPr="0083708B" w:rsidRDefault="0083708B" w:rsidP="00594C7B">
            <w:pPr>
              <w:rPr>
                <w:rFonts w:eastAsia="Arial Unicode MS"/>
              </w:rPr>
            </w:pPr>
            <w:r>
              <w:rPr>
                <w:rFonts w:eastAsia="Arial Unicode MS"/>
              </w:rPr>
              <w:t>облаштування тимчасового сміттєвого майданчика</w:t>
            </w:r>
          </w:p>
        </w:tc>
        <w:tc>
          <w:tcPr>
            <w:tcW w:w="1275" w:type="dxa"/>
            <w:shd w:val="clear" w:color="auto" w:fill="auto"/>
          </w:tcPr>
          <w:p w:rsidR="00036243" w:rsidRPr="0083708B" w:rsidRDefault="00594C7B" w:rsidP="00E90F9B">
            <w:pPr>
              <w:jc w:val="center"/>
              <w:rPr>
                <w:rFonts w:eastAsia="Arial Unicode MS"/>
              </w:rPr>
            </w:pPr>
            <w:r w:rsidRPr="0083708B">
              <w:rPr>
                <w:rFonts w:eastAsia="Arial Unicode MS"/>
              </w:rPr>
              <w:t>1</w:t>
            </w:r>
          </w:p>
        </w:tc>
        <w:tc>
          <w:tcPr>
            <w:tcW w:w="1293" w:type="dxa"/>
            <w:shd w:val="clear" w:color="auto" w:fill="auto"/>
          </w:tcPr>
          <w:p w:rsidR="00036243" w:rsidRPr="0083708B" w:rsidRDefault="0083708B" w:rsidP="00E90F9B">
            <w:pPr>
              <w:jc w:val="center"/>
              <w:rPr>
                <w:rFonts w:eastAsia="Arial Unicode MS"/>
              </w:rPr>
            </w:pPr>
            <w:r>
              <w:rPr>
                <w:rFonts w:eastAsia="Arial Unicode MS"/>
              </w:rPr>
              <w:t>3500</w:t>
            </w:r>
          </w:p>
        </w:tc>
        <w:tc>
          <w:tcPr>
            <w:tcW w:w="1792" w:type="dxa"/>
            <w:shd w:val="clear" w:color="auto" w:fill="auto"/>
          </w:tcPr>
          <w:p w:rsidR="00036243" w:rsidRPr="0083708B" w:rsidRDefault="0083708B" w:rsidP="00E90F9B">
            <w:pPr>
              <w:jc w:val="center"/>
              <w:rPr>
                <w:rFonts w:eastAsia="Arial Unicode MS"/>
              </w:rPr>
            </w:pPr>
            <w:r>
              <w:rPr>
                <w:rFonts w:eastAsia="Arial Unicode MS"/>
              </w:rPr>
              <w:t>3500</w:t>
            </w:r>
          </w:p>
        </w:tc>
      </w:tr>
      <w:tr w:rsidR="00594C7B" w:rsidRPr="0083708B" w:rsidTr="0083708B">
        <w:trPr>
          <w:trHeight w:val="139"/>
        </w:trPr>
        <w:tc>
          <w:tcPr>
            <w:tcW w:w="637" w:type="dxa"/>
            <w:shd w:val="clear" w:color="auto" w:fill="auto"/>
          </w:tcPr>
          <w:p w:rsidR="00594C7B" w:rsidRPr="0083708B" w:rsidRDefault="00594C7B" w:rsidP="00594C7B">
            <w:pPr>
              <w:jc w:val="center"/>
              <w:rPr>
                <w:rFonts w:eastAsia="Arial Unicode MS"/>
              </w:rPr>
            </w:pPr>
            <w:r w:rsidRPr="0083708B">
              <w:rPr>
                <w:rFonts w:eastAsia="Arial Unicode MS"/>
              </w:rPr>
              <w:t>4</w:t>
            </w:r>
          </w:p>
        </w:tc>
        <w:tc>
          <w:tcPr>
            <w:tcW w:w="4433" w:type="dxa"/>
            <w:shd w:val="clear" w:color="auto" w:fill="auto"/>
          </w:tcPr>
          <w:p w:rsidR="00594C7B" w:rsidRPr="0083708B" w:rsidRDefault="0083708B" w:rsidP="00594C7B">
            <w:pPr>
              <w:rPr>
                <w:rFonts w:eastAsia="Arial Unicode MS"/>
              </w:rPr>
            </w:pPr>
            <w:r>
              <w:rPr>
                <w:rFonts w:eastAsia="Arial Unicode MS"/>
              </w:rPr>
              <w:t>Демонтаж старого сміттєвого майданчика</w:t>
            </w:r>
          </w:p>
        </w:tc>
        <w:tc>
          <w:tcPr>
            <w:tcW w:w="1275" w:type="dxa"/>
            <w:shd w:val="clear" w:color="auto" w:fill="auto"/>
          </w:tcPr>
          <w:p w:rsidR="00594C7B" w:rsidRPr="0083708B" w:rsidRDefault="0083708B" w:rsidP="00E90F9B">
            <w:pPr>
              <w:jc w:val="center"/>
              <w:rPr>
                <w:rFonts w:eastAsia="Arial Unicode MS"/>
              </w:rPr>
            </w:pPr>
            <w:r>
              <w:rPr>
                <w:rFonts w:eastAsia="Arial Unicode MS"/>
              </w:rPr>
              <w:t>1</w:t>
            </w:r>
          </w:p>
        </w:tc>
        <w:tc>
          <w:tcPr>
            <w:tcW w:w="1293" w:type="dxa"/>
            <w:shd w:val="clear" w:color="auto" w:fill="auto"/>
          </w:tcPr>
          <w:p w:rsidR="00594C7B" w:rsidRPr="0083708B" w:rsidRDefault="0083708B" w:rsidP="00E90F9B">
            <w:pPr>
              <w:jc w:val="center"/>
              <w:rPr>
                <w:rFonts w:eastAsia="Arial Unicode MS"/>
              </w:rPr>
            </w:pPr>
            <w:r>
              <w:rPr>
                <w:rFonts w:eastAsia="Arial Unicode MS"/>
              </w:rPr>
              <w:t>10000</w:t>
            </w:r>
          </w:p>
        </w:tc>
        <w:tc>
          <w:tcPr>
            <w:tcW w:w="1792" w:type="dxa"/>
            <w:shd w:val="clear" w:color="auto" w:fill="auto"/>
          </w:tcPr>
          <w:p w:rsidR="00594C7B" w:rsidRPr="0083708B" w:rsidRDefault="0083708B" w:rsidP="00E90F9B">
            <w:pPr>
              <w:jc w:val="center"/>
              <w:rPr>
                <w:rFonts w:eastAsia="Arial Unicode MS"/>
              </w:rPr>
            </w:pPr>
            <w:r>
              <w:rPr>
                <w:rFonts w:eastAsia="Arial Unicode MS"/>
              </w:rPr>
              <w:t>10000</w:t>
            </w:r>
          </w:p>
        </w:tc>
      </w:tr>
      <w:tr w:rsidR="00594C7B" w:rsidRPr="0083708B" w:rsidTr="0083708B">
        <w:trPr>
          <w:trHeight w:val="139"/>
        </w:trPr>
        <w:tc>
          <w:tcPr>
            <w:tcW w:w="637" w:type="dxa"/>
            <w:shd w:val="clear" w:color="auto" w:fill="auto"/>
          </w:tcPr>
          <w:p w:rsidR="00594C7B" w:rsidRPr="0083708B" w:rsidRDefault="00594C7B" w:rsidP="00594C7B">
            <w:pPr>
              <w:jc w:val="center"/>
              <w:rPr>
                <w:rFonts w:eastAsia="Arial Unicode MS"/>
              </w:rPr>
            </w:pPr>
            <w:r w:rsidRPr="0083708B">
              <w:rPr>
                <w:rFonts w:eastAsia="Arial Unicode MS"/>
              </w:rPr>
              <w:t>5</w:t>
            </w:r>
          </w:p>
        </w:tc>
        <w:tc>
          <w:tcPr>
            <w:tcW w:w="4433" w:type="dxa"/>
            <w:shd w:val="clear" w:color="auto" w:fill="auto"/>
          </w:tcPr>
          <w:p w:rsidR="00594C7B" w:rsidRPr="0083708B" w:rsidRDefault="0083708B" w:rsidP="00594C7B">
            <w:pPr>
              <w:rPr>
                <w:rFonts w:eastAsia="Arial Unicode MS"/>
              </w:rPr>
            </w:pPr>
            <w:r>
              <w:rPr>
                <w:rFonts w:eastAsia="Arial Unicode MS"/>
              </w:rPr>
              <w:t>Будівельно-монтажні роботи по встановленню майданчика</w:t>
            </w:r>
          </w:p>
        </w:tc>
        <w:tc>
          <w:tcPr>
            <w:tcW w:w="1275" w:type="dxa"/>
            <w:shd w:val="clear" w:color="auto" w:fill="auto"/>
          </w:tcPr>
          <w:p w:rsidR="00594C7B" w:rsidRPr="0083708B" w:rsidRDefault="0083708B" w:rsidP="00E90F9B">
            <w:pPr>
              <w:jc w:val="center"/>
              <w:rPr>
                <w:rFonts w:eastAsia="Arial Unicode MS"/>
              </w:rPr>
            </w:pPr>
            <w:r>
              <w:rPr>
                <w:rFonts w:eastAsia="Arial Unicode MS"/>
              </w:rPr>
              <w:t>1</w:t>
            </w:r>
          </w:p>
        </w:tc>
        <w:tc>
          <w:tcPr>
            <w:tcW w:w="1293" w:type="dxa"/>
            <w:shd w:val="clear" w:color="auto" w:fill="auto"/>
          </w:tcPr>
          <w:p w:rsidR="00594C7B" w:rsidRPr="0083708B" w:rsidRDefault="0083708B" w:rsidP="00E90F9B">
            <w:pPr>
              <w:jc w:val="center"/>
              <w:rPr>
                <w:rFonts w:eastAsia="Arial Unicode MS"/>
              </w:rPr>
            </w:pPr>
            <w:r>
              <w:rPr>
                <w:rFonts w:eastAsia="Arial Unicode MS"/>
              </w:rPr>
              <w:t>688200</w:t>
            </w:r>
          </w:p>
        </w:tc>
        <w:tc>
          <w:tcPr>
            <w:tcW w:w="1792" w:type="dxa"/>
            <w:shd w:val="clear" w:color="auto" w:fill="auto"/>
          </w:tcPr>
          <w:p w:rsidR="00594C7B" w:rsidRPr="0083708B" w:rsidRDefault="0083708B" w:rsidP="00E90F9B">
            <w:pPr>
              <w:jc w:val="center"/>
              <w:rPr>
                <w:rFonts w:eastAsia="Arial Unicode MS"/>
              </w:rPr>
            </w:pPr>
            <w:r>
              <w:rPr>
                <w:rFonts w:eastAsia="Arial Unicode MS"/>
              </w:rPr>
              <w:t>688200</w:t>
            </w:r>
          </w:p>
        </w:tc>
      </w:tr>
      <w:tr w:rsidR="00036243" w:rsidRPr="0083708B" w:rsidTr="0083708B">
        <w:tc>
          <w:tcPr>
            <w:tcW w:w="637" w:type="dxa"/>
            <w:tcBorders>
              <w:top w:val="single" w:sz="4" w:space="0" w:color="auto"/>
              <w:left w:val="nil"/>
              <w:bottom w:val="nil"/>
              <w:right w:val="nil"/>
            </w:tcBorders>
            <w:shd w:val="clear" w:color="auto" w:fill="auto"/>
          </w:tcPr>
          <w:p w:rsidR="00036243" w:rsidRPr="0083708B" w:rsidRDefault="00036243" w:rsidP="00594C7B">
            <w:pPr>
              <w:jc w:val="center"/>
              <w:rPr>
                <w:rFonts w:eastAsia="Arial Unicode MS"/>
              </w:rPr>
            </w:pPr>
          </w:p>
        </w:tc>
        <w:tc>
          <w:tcPr>
            <w:tcW w:w="4433" w:type="dxa"/>
            <w:tcBorders>
              <w:top w:val="single" w:sz="4" w:space="0" w:color="auto"/>
              <w:left w:val="nil"/>
              <w:bottom w:val="nil"/>
              <w:right w:val="nil"/>
            </w:tcBorders>
            <w:shd w:val="clear" w:color="auto" w:fill="auto"/>
          </w:tcPr>
          <w:p w:rsidR="00036243" w:rsidRPr="0083708B" w:rsidRDefault="00036243" w:rsidP="00594C7B">
            <w:pPr>
              <w:rPr>
                <w:rFonts w:eastAsia="Arial Unicode MS"/>
              </w:rPr>
            </w:pPr>
          </w:p>
        </w:tc>
        <w:tc>
          <w:tcPr>
            <w:tcW w:w="1275" w:type="dxa"/>
            <w:tcBorders>
              <w:top w:val="single" w:sz="4" w:space="0" w:color="auto"/>
              <w:left w:val="nil"/>
              <w:bottom w:val="nil"/>
              <w:right w:val="single" w:sz="4" w:space="0" w:color="auto"/>
            </w:tcBorders>
            <w:shd w:val="clear" w:color="auto" w:fill="auto"/>
          </w:tcPr>
          <w:p w:rsidR="00036243" w:rsidRPr="0083708B" w:rsidRDefault="00036243" w:rsidP="00E90F9B">
            <w:pPr>
              <w:jc w:val="center"/>
              <w:rPr>
                <w:rFonts w:eastAsia="Arial Unicode MS"/>
              </w:rPr>
            </w:pPr>
          </w:p>
        </w:tc>
        <w:tc>
          <w:tcPr>
            <w:tcW w:w="1293" w:type="dxa"/>
            <w:tcBorders>
              <w:top w:val="single" w:sz="4" w:space="0" w:color="auto"/>
              <w:left w:val="single" w:sz="4" w:space="0" w:color="auto"/>
            </w:tcBorders>
            <w:shd w:val="clear" w:color="auto" w:fill="auto"/>
          </w:tcPr>
          <w:p w:rsidR="00036243" w:rsidRPr="0083708B" w:rsidRDefault="00036243" w:rsidP="00E90F9B">
            <w:pPr>
              <w:jc w:val="center"/>
              <w:rPr>
                <w:rFonts w:eastAsia="Arial Unicode MS"/>
                <w:b/>
              </w:rPr>
            </w:pPr>
            <w:r w:rsidRPr="0083708B">
              <w:rPr>
                <w:rFonts w:eastAsia="Arial Unicode MS"/>
                <w:b/>
              </w:rPr>
              <w:t>Всього:</w:t>
            </w:r>
          </w:p>
        </w:tc>
        <w:tc>
          <w:tcPr>
            <w:tcW w:w="1792" w:type="dxa"/>
            <w:shd w:val="clear" w:color="auto" w:fill="auto"/>
          </w:tcPr>
          <w:p w:rsidR="00036243" w:rsidRPr="0083708B" w:rsidRDefault="0083708B" w:rsidP="00E90F9B">
            <w:pPr>
              <w:jc w:val="center"/>
              <w:rPr>
                <w:rFonts w:eastAsia="Arial Unicode MS"/>
              </w:rPr>
            </w:pPr>
            <w:r>
              <w:rPr>
                <w:rFonts w:eastAsia="Arial Unicode MS"/>
              </w:rPr>
              <w:t>725000</w:t>
            </w:r>
            <w:bookmarkStart w:id="0" w:name="_GoBack"/>
            <w:bookmarkEnd w:id="0"/>
          </w:p>
        </w:tc>
      </w:tr>
    </w:tbl>
    <w:p w:rsidR="003610A7" w:rsidRPr="002909EE" w:rsidRDefault="00594C7B" w:rsidP="0056573D">
      <w:pPr>
        <w:pStyle w:val="Default"/>
        <w:ind w:right="340"/>
        <w:rPr>
          <w:i/>
        </w:rPr>
      </w:pPr>
      <w:r>
        <w:rPr>
          <w:i/>
        </w:rPr>
        <w:br w:type="textWrapping" w:clear="all"/>
      </w:r>
    </w:p>
    <w:sectPr w:rsidR="003610A7" w:rsidRPr="002909EE" w:rsidSect="005862E3">
      <w:pgSz w:w="11906" w:h="16838"/>
      <w:pgMar w:top="426"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1910D1BE">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DF14BCA4">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9A9492FE">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9028DA38">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1264ED30">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017070FE">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480E97B8">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055AD0AC">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1F26A6"/>
    <w:multiLevelType w:val="multilevel"/>
    <w:tmpl w:val="CA7A2AFC"/>
    <w:lvl w:ilvl="0">
      <w:start w:val="1"/>
      <w:numFmt w:val="bullet"/>
      <w:lvlText w:val="-"/>
      <w:lvlJc w:val="left"/>
      <w:pPr>
        <w:tabs>
          <w:tab w:val="decimal" w:pos="288"/>
        </w:tabs>
        <w:ind w:left="720"/>
      </w:pPr>
      <w:rPr>
        <w:rFonts w:ascii="Symbol" w:hAnsi="Symbol"/>
        <w:strike w:val="0"/>
        <w:color w:val="000000"/>
        <w:spacing w:val="5"/>
        <w:w w:val="100"/>
        <w:sz w:val="23"/>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B40CC"/>
    <w:multiLevelType w:val="hybridMultilevel"/>
    <w:tmpl w:val="83386A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0454F"/>
    <w:multiLevelType w:val="hybridMultilevel"/>
    <w:tmpl w:val="E7869C50"/>
    <w:lvl w:ilvl="0" w:tplc="6C906C0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45983"/>
    <w:multiLevelType w:val="hybridMultilevel"/>
    <w:tmpl w:val="8F66BCE0"/>
    <w:lvl w:ilvl="0" w:tplc="840EAFF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09E84801"/>
    <w:multiLevelType w:val="multilevel"/>
    <w:tmpl w:val="3EA0D4CE"/>
    <w:lvl w:ilvl="0">
      <w:start w:val="1"/>
      <w:numFmt w:val="bullet"/>
      <w:lvlText w:val="-"/>
      <w:lvlJc w:val="left"/>
      <w:pPr>
        <w:tabs>
          <w:tab w:val="decimal" w:pos="-78"/>
        </w:tabs>
        <w:ind w:left="426"/>
      </w:pPr>
      <w:rPr>
        <w:rFonts w:ascii="Symbol" w:hAnsi="Symbol"/>
        <w:i/>
        <w:strike w:val="0"/>
        <w:color w:val="000000"/>
        <w:spacing w:val="-2"/>
        <w:w w:val="100"/>
        <w:sz w:val="23"/>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6D67A6"/>
    <w:multiLevelType w:val="hybridMultilevel"/>
    <w:tmpl w:val="7318DE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7B35D1"/>
    <w:multiLevelType w:val="hybridMultilevel"/>
    <w:tmpl w:val="A6E63656"/>
    <w:lvl w:ilvl="0" w:tplc="46E2D6E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72E3EC1"/>
    <w:multiLevelType w:val="hybridMultilevel"/>
    <w:tmpl w:val="BA2CD9A8"/>
    <w:lvl w:ilvl="0" w:tplc="D968F698">
      <w:start w:val="1"/>
      <w:numFmt w:val="decimal"/>
      <w:lvlText w:val="%1)"/>
      <w:lvlJc w:val="left"/>
      <w:pPr>
        <w:ind w:left="4188"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C47AA5"/>
    <w:multiLevelType w:val="hybridMultilevel"/>
    <w:tmpl w:val="9732008A"/>
    <w:lvl w:ilvl="0" w:tplc="06A0996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0" w15:restartNumberingAfterBreak="0">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568C9BFA">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3FEED880">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1E0296C8">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E9DC5432">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8A8ED1F6">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792862A2">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5C603044">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1F4612BA">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2AA5E56"/>
    <w:multiLevelType w:val="hybridMultilevel"/>
    <w:tmpl w:val="E6EC7B4E"/>
    <w:lvl w:ilvl="0" w:tplc="4B485832">
      <w:start w:val="13"/>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BF0D83"/>
    <w:multiLevelType w:val="hybridMultilevel"/>
    <w:tmpl w:val="0BA88E7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852822"/>
    <w:multiLevelType w:val="hybridMultilevel"/>
    <w:tmpl w:val="CA4AF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E4D52"/>
    <w:multiLevelType w:val="hybridMultilevel"/>
    <w:tmpl w:val="329C0D14"/>
    <w:lvl w:ilvl="0" w:tplc="49CECCCC">
      <w:start w:val="13"/>
      <w:numFmt w:val="bullet"/>
      <w:lvlText w:val=""/>
      <w:lvlJc w:val="left"/>
      <w:pPr>
        <w:ind w:left="643" w:hanging="360"/>
      </w:pPr>
      <w:rPr>
        <w:rFonts w:ascii="Symbol" w:eastAsia="Arial Unicode MS"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15:restartNumberingAfterBreak="0">
    <w:nsid w:val="39AD5A63"/>
    <w:multiLevelType w:val="hybridMultilevel"/>
    <w:tmpl w:val="5B5C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D697F"/>
    <w:multiLevelType w:val="hybridMultilevel"/>
    <w:tmpl w:val="FA423FEE"/>
    <w:lvl w:ilvl="0" w:tplc="46E2D6E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0D4EFE"/>
    <w:multiLevelType w:val="multilevel"/>
    <w:tmpl w:val="37ECC7DE"/>
    <w:lvl w:ilvl="0">
      <w:start w:val="1"/>
      <w:numFmt w:val="bullet"/>
      <w:lvlText w:val="-"/>
      <w:lvlJc w:val="left"/>
      <w:pPr>
        <w:tabs>
          <w:tab w:val="decimal" w:pos="360"/>
        </w:tabs>
        <w:ind w:left="720"/>
      </w:pPr>
      <w:rPr>
        <w:rFonts w:ascii="Symbol" w:hAnsi="Symbol"/>
        <w:strike w:val="0"/>
        <w:color w:val="000000"/>
        <w:spacing w:val="9"/>
        <w:w w:val="100"/>
        <w:sz w:val="23"/>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9F16A8"/>
    <w:multiLevelType w:val="hybridMultilevel"/>
    <w:tmpl w:val="B4D2582A"/>
    <w:lvl w:ilvl="0" w:tplc="2C668CD4">
      <w:start w:val="1"/>
      <w:numFmt w:val="bullet"/>
      <w:lvlText w:val="☐"/>
      <w:lvlJc w:val="left"/>
      <w:pPr>
        <w:ind w:left="780" w:hanging="360"/>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9" w15:restartNumberingAfterBreak="0">
    <w:nsid w:val="49057B8A"/>
    <w:multiLevelType w:val="hybridMultilevel"/>
    <w:tmpl w:val="3D2E950E"/>
    <w:lvl w:ilvl="0" w:tplc="E30CEC46">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905F22"/>
    <w:multiLevelType w:val="hybridMultilevel"/>
    <w:tmpl w:val="E4B4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631A24"/>
    <w:multiLevelType w:val="hybridMultilevel"/>
    <w:tmpl w:val="52DE774C"/>
    <w:lvl w:ilvl="0" w:tplc="1452DE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65860217"/>
    <w:multiLevelType w:val="hybridMultilevel"/>
    <w:tmpl w:val="C1405A36"/>
    <w:lvl w:ilvl="0" w:tplc="11F649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8861EE7"/>
    <w:multiLevelType w:val="multilevel"/>
    <w:tmpl w:val="6CB25A98"/>
    <w:lvl w:ilvl="0">
      <w:start w:val="4"/>
      <w:numFmt w:val="decimal"/>
      <w:lvlText w:val="%1."/>
      <w:lvlJc w:val="left"/>
      <w:pPr>
        <w:tabs>
          <w:tab w:val="decimal" w:pos="288"/>
        </w:tabs>
        <w:ind w:left="720"/>
      </w:pPr>
      <w:rPr>
        <w:rFonts w:ascii="Times New Roman" w:hAnsi="Times New Roman"/>
        <w:strike w:val="0"/>
        <w:color w:val="000000"/>
        <w:spacing w:val="18"/>
        <w:w w:val="100"/>
        <w:sz w:val="23"/>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801396"/>
    <w:multiLevelType w:val="hybridMultilevel"/>
    <w:tmpl w:val="F6A819FA"/>
    <w:lvl w:ilvl="0" w:tplc="2E969E78">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5" w15:restartNumberingAfterBreak="0">
    <w:nsid w:val="69BA5CFB"/>
    <w:multiLevelType w:val="hybridMultilevel"/>
    <w:tmpl w:val="FFFFFFFF"/>
    <w:lvl w:ilvl="0" w:tplc="9078BFBC">
      <w:start w:val="1"/>
      <w:numFmt w:val="bullet"/>
      <w:lvlText w:val="☐"/>
      <w:lvlJc w:val="left"/>
      <w:pPr>
        <w:ind w:left="2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0442B9CC">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684EEA92">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7B6C6432">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321E1C28">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A9E8A25C">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55E223CE">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F5D22ACA">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029C610C">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EA624D5"/>
    <w:multiLevelType w:val="multilevel"/>
    <w:tmpl w:val="F90E1D06"/>
    <w:lvl w:ilvl="0">
      <w:start w:val="1"/>
      <w:numFmt w:val="decimal"/>
      <w:lvlText w:val="%1."/>
      <w:lvlJc w:val="left"/>
      <w:pPr>
        <w:ind w:left="720" w:hanging="360"/>
      </w:pPr>
      <w:rPr>
        <w:rFonts w:hint="default"/>
        <w:b/>
      </w:rPr>
    </w:lvl>
    <w:lvl w:ilvl="1">
      <w:start w:val="1"/>
      <w:numFmt w:val="decimal"/>
      <w:isLgl/>
      <w:lvlText w:val="%1.%2."/>
      <w:lvlJc w:val="left"/>
      <w:pPr>
        <w:ind w:left="1620" w:hanging="720"/>
      </w:pPr>
      <w:rPr>
        <w:rFonts w:hint="default"/>
        <w:b w:val="0"/>
      </w:rPr>
    </w:lvl>
    <w:lvl w:ilvl="2">
      <w:start w:val="5"/>
      <w:numFmt w:val="bullet"/>
      <w:lvlText w:val="-"/>
      <w:lvlJc w:val="left"/>
      <w:pPr>
        <w:ind w:left="1080" w:hanging="720"/>
      </w:pPr>
      <w:rPr>
        <w:rFonts w:ascii="Times New Roman" w:eastAsia="Times New Roman" w:hAnsi="Times New Roman" w:cs="Times New Roman"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A627B0"/>
    <w:multiLevelType w:val="hybridMultilevel"/>
    <w:tmpl w:val="48789C00"/>
    <w:lvl w:ilvl="0" w:tplc="5192C970">
      <w:start w:val="1"/>
      <w:numFmt w:val="decimal"/>
      <w:lvlText w:val="%1."/>
      <w:lvlJc w:val="left"/>
      <w:pPr>
        <w:ind w:left="720" w:hanging="360"/>
      </w:pPr>
      <w:rPr>
        <w:rFonts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FBA48F5"/>
    <w:multiLevelType w:val="hybridMultilevel"/>
    <w:tmpl w:val="5920887C"/>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8"/>
  </w:num>
  <w:num w:numId="2">
    <w:abstractNumId w:val="28"/>
  </w:num>
  <w:num w:numId="3">
    <w:abstractNumId w:val="22"/>
  </w:num>
  <w:num w:numId="4">
    <w:abstractNumId w:val="21"/>
  </w:num>
  <w:num w:numId="5">
    <w:abstractNumId w:val="3"/>
  </w:num>
  <w:num w:numId="6">
    <w:abstractNumId w:val="13"/>
  </w:num>
  <w:num w:numId="7">
    <w:abstractNumId w:val="4"/>
  </w:num>
  <w:num w:numId="8">
    <w:abstractNumId w:val="2"/>
  </w:num>
  <w:num w:numId="9">
    <w:abstractNumId w:val="19"/>
  </w:num>
  <w:num w:numId="10">
    <w:abstractNumId w:val="9"/>
  </w:num>
  <w:num w:numId="11">
    <w:abstractNumId w:val="24"/>
  </w:num>
  <w:num w:numId="12">
    <w:abstractNumId w:val="20"/>
  </w:num>
  <w:num w:numId="13">
    <w:abstractNumId w:val="26"/>
  </w:num>
  <w:num w:numId="14">
    <w:abstractNumId w:val="0"/>
  </w:num>
  <w:num w:numId="15">
    <w:abstractNumId w:val="25"/>
  </w:num>
  <w:num w:numId="16">
    <w:abstractNumId w:val="27"/>
  </w:num>
  <w:num w:numId="17">
    <w:abstractNumId w:val="10"/>
  </w:num>
  <w:num w:numId="18">
    <w:abstractNumId w:val="10"/>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19">
    <w:abstractNumId w:val="14"/>
  </w:num>
  <w:num w:numId="20">
    <w:abstractNumId w:val="11"/>
  </w:num>
  <w:num w:numId="21">
    <w:abstractNumId w:val="12"/>
  </w:num>
  <w:num w:numId="22">
    <w:abstractNumId w:val="7"/>
  </w:num>
  <w:num w:numId="23">
    <w:abstractNumId w:val="16"/>
  </w:num>
  <w:num w:numId="24">
    <w:abstractNumId w:val="15"/>
  </w:num>
  <w:num w:numId="25">
    <w:abstractNumId w:val="6"/>
  </w:num>
  <w:num w:numId="26">
    <w:abstractNumId w:val="23"/>
  </w:num>
  <w:num w:numId="27">
    <w:abstractNumId w:val="5"/>
  </w:num>
  <w:num w:numId="28">
    <w:abstractNumId w:val="17"/>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E3"/>
    <w:rsid w:val="00036243"/>
    <w:rsid w:val="000E2C69"/>
    <w:rsid w:val="000E3EDF"/>
    <w:rsid w:val="0013765E"/>
    <w:rsid w:val="0014335D"/>
    <w:rsid w:val="001D5830"/>
    <w:rsid w:val="00207F16"/>
    <w:rsid w:val="0025623B"/>
    <w:rsid w:val="0028082B"/>
    <w:rsid w:val="002909EE"/>
    <w:rsid w:val="003470D4"/>
    <w:rsid w:val="003610A7"/>
    <w:rsid w:val="00363831"/>
    <w:rsid w:val="003E36F6"/>
    <w:rsid w:val="00405F72"/>
    <w:rsid w:val="0041325D"/>
    <w:rsid w:val="00465E1C"/>
    <w:rsid w:val="004C2950"/>
    <w:rsid w:val="0050225E"/>
    <w:rsid w:val="00532731"/>
    <w:rsid w:val="00532C8B"/>
    <w:rsid w:val="0056573D"/>
    <w:rsid w:val="005862E3"/>
    <w:rsid w:val="00594C7B"/>
    <w:rsid w:val="005C5185"/>
    <w:rsid w:val="005E5D4E"/>
    <w:rsid w:val="00650E0A"/>
    <w:rsid w:val="00711197"/>
    <w:rsid w:val="00755739"/>
    <w:rsid w:val="007B498C"/>
    <w:rsid w:val="0083708B"/>
    <w:rsid w:val="008A0F3C"/>
    <w:rsid w:val="00932ECE"/>
    <w:rsid w:val="009B18B8"/>
    <w:rsid w:val="00A102F8"/>
    <w:rsid w:val="00A50611"/>
    <w:rsid w:val="00AD51B3"/>
    <w:rsid w:val="00AE5F34"/>
    <w:rsid w:val="00B71541"/>
    <w:rsid w:val="00B83D4D"/>
    <w:rsid w:val="00BA7DBE"/>
    <w:rsid w:val="00BD28D6"/>
    <w:rsid w:val="00C04830"/>
    <w:rsid w:val="00CC6CB7"/>
    <w:rsid w:val="00CE4DD4"/>
    <w:rsid w:val="00D2141D"/>
    <w:rsid w:val="00D50876"/>
    <w:rsid w:val="00DE3CA7"/>
    <w:rsid w:val="00E41EAB"/>
    <w:rsid w:val="00E80F9A"/>
    <w:rsid w:val="00E90F06"/>
    <w:rsid w:val="00E90F9B"/>
    <w:rsid w:val="00EB39CA"/>
    <w:rsid w:val="00F17752"/>
    <w:rsid w:val="00F4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EB7D"/>
  <w15:docId w15:val="{41D1D9A7-1916-4D9D-A910-B204D694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2E3"/>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5862E3"/>
    <w:pPr>
      <w:keepNext/>
      <w:jc w:val="right"/>
      <w:outlineLvl w:val="1"/>
    </w:pPr>
    <w:rPr>
      <w:sz w:val="28"/>
      <w:szCs w:val="20"/>
    </w:rPr>
  </w:style>
  <w:style w:type="paragraph" w:styleId="3">
    <w:name w:val="heading 3"/>
    <w:basedOn w:val="a"/>
    <w:next w:val="a"/>
    <w:link w:val="30"/>
    <w:qFormat/>
    <w:rsid w:val="005862E3"/>
    <w:pPr>
      <w:keepNext/>
      <w:spacing w:before="240" w:after="60"/>
      <w:outlineLvl w:val="2"/>
    </w:pPr>
    <w:rPr>
      <w:rFonts w:ascii="Arial" w:hAnsi="Arial" w:cs="Arial"/>
      <w:b/>
      <w:bCs/>
      <w:sz w:val="26"/>
      <w:szCs w:val="26"/>
    </w:rPr>
  </w:style>
  <w:style w:type="paragraph" w:styleId="4">
    <w:name w:val="heading 4"/>
    <w:basedOn w:val="a"/>
    <w:next w:val="a"/>
    <w:link w:val="40"/>
    <w:qFormat/>
    <w:rsid w:val="005862E3"/>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62E3"/>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5862E3"/>
    <w:rPr>
      <w:rFonts w:ascii="Arial" w:eastAsia="Times New Roman" w:hAnsi="Arial" w:cs="Arial"/>
      <w:b/>
      <w:bCs/>
      <w:sz w:val="26"/>
      <w:szCs w:val="26"/>
      <w:lang w:val="uk-UA" w:eastAsia="ru-RU"/>
    </w:rPr>
  </w:style>
  <w:style w:type="character" w:customStyle="1" w:styleId="40">
    <w:name w:val="Заголовок 4 Знак"/>
    <w:basedOn w:val="a0"/>
    <w:link w:val="4"/>
    <w:rsid w:val="005862E3"/>
    <w:rPr>
      <w:rFonts w:ascii="Times New Roman" w:eastAsia="Times New Roman" w:hAnsi="Times New Roman" w:cs="Times New Roman"/>
      <w:b/>
      <w:sz w:val="38"/>
      <w:szCs w:val="20"/>
      <w:lang w:val="uk-UA" w:eastAsia="ru-RU"/>
    </w:rPr>
  </w:style>
  <w:style w:type="paragraph" w:styleId="a3">
    <w:name w:val="Body Text"/>
    <w:basedOn w:val="a"/>
    <w:link w:val="a4"/>
    <w:rsid w:val="005862E3"/>
    <w:pPr>
      <w:jc w:val="both"/>
    </w:pPr>
    <w:rPr>
      <w:sz w:val="28"/>
      <w:szCs w:val="20"/>
      <w:lang w:val="ru-RU"/>
    </w:rPr>
  </w:style>
  <w:style w:type="character" w:customStyle="1" w:styleId="a4">
    <w:name w:val="Основной текст Знак"/>
    <w:basedOn w:val="a0"/>
    <w:link w:val="a3"/>
    <w:rsid w:val="005862E3"/>
    <w:rPr>
      <w:rFonts w:ascii="Times New Roman" w:eastAsia="Times New Roman" w:hAnsi="Times New Roman" w:cs="Times New Roman"/>
      <w:sz w:val="28"/>
      <w:szCs w:val="20"/>
      <w:lang w:eastAsia="ru-RU"/>
    </w:rPr>
  </w:style>
  <w:style w:type="paragraph" w:styleId="a5">
    <w:name w:val="Normal (Web)"/>
    <w:basedOn w:val="a"/>
    <w:rsid w:val="005862E3"/>
    <w:pPr>
      <w:spacing w:before="100" w:beforeAutospacing="1" w:after="100" w:afterAutospacing="1"/>
    </w:pPr>
    <w:rPr>
      <w:lang w:val="ru-RU"/>
    </w:rPr>
  </w:style>
  <w:style w:type="paragraph" w:styleId="HTML">
    <w:name w:val="HTML Preformatted"/>
    <w:basedOn w:val="a"/>
    <w:link w:val="HTML0"/>
    <w:rsid w:val="00586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sz w:val="20"/>
      <w:szCs w:val="20"/>
      <w:lang w:eastAsia="x-none"/>
    </w:rPr>
  </w:style>
  <w:style w:type="character" w:customStyle="1" w:styleId="HTML0">
    <w:name w:val="Стандартный HTML Знак"/>
    <w:basedOn w:val="a0"/>
    <w:link w:val="HTML"/>
    <w:rsid w:val="005862E3"/>
    <w:rPr>
      <w:rFonts w:ascii="Courier New" w:eastAsia="Times New Roman" w:hAnsi="Courier New" w:cs="Times New Roman"/>
      <w:noProof/>
      <w:sz w:val="20"/>
      <w:szCs w:val="20"/>
      <w:lang w:val="uk-UA" w:eastAsia="x-none"/>
    </w:rPr>
  </w:style>
  <w:style w:type="paragraph" w:styleId="a6">
    <w:name w:val="List Paragraph"/>
    <w:basedOn w:val="a"/>
    <w:qFormat/>
    <w:rsid w:val="005862E3"/>
    <w:pPr>
      <w:ind w:left="720"/>
      <w:contextualSpacing/>
    </w:pPr>
    <w:rPr>
      <w:rFonts w:ascii="Calibri" w:eastAsia="Calibri" w:hAnsi="Calibri"/>
      <w:noProof/>
      <w:lang w:eastAsia="en-US"/>
    </w:rPr>
  </w:style>
  <w:style w:type="paragraph" w:customStyle="1" w:styleId="1">
    <w:name w:val="Абзац списка1"/>
    <w:basedOn w:val="a"/>
    <w:rsid w:val="005862E3"/>
    <w:pPr>
      <w:ind w:left="720"/>
      <w:contextualSpacing/>
    </w:pPr>
    <w:rPr>
      <w:rFonts w:ascii="Calibri" w:hAnsi="Calibri"/>
      <w:noProof/>
      <w:lang w:eastAsia="en-US"/>
    </w:rPr>
  </w:style>
  <w:style w:type="paragraph" w:customStyle="1" w:styleId="Default">
    <w:name w:val="Default"/>
    <w:rsid w:val="005862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5862E3"/>
  </w:style>
  <w:style w:type="character" w:customStyle="1" w:styleId="spelle">
    <w:name w:val="spelle"/>
    <w:rsid w:val="005862E3"/>
  </w:style>
  <w:style w:type="character" w:customStyle="1" w:styleId="st">
    <w:name w:val="st"/>
    <w:rsid w:val="005862E3"/>
  </w:style>
  <w:style w:type="character" w:styleId="a7">
    <w:name w:val="Emphasis"/>
    <w:qFormat/>
    <w:rsid w:val="005862E3"/>
    <w:rPr>
      <w:i/>
      <w:iCs/>
    </w:rPr>
  </w:style>
  <w:style w:type="paragraph" w:customStyle="1" w:styleId="rvps2">
    <w:name w:val="rvps2"/>
    <w:basedOn w:val="a"/>
    <w:rsid w:val="005862E3"/>
    <w:pPr>
      <w:spacing w:before="100" w:beforeAutospacing="1" w:after="100" w:afterAutospacing="1"/>
    </w:p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0"/>
    <w:unhideWhenUsed/>
    <w:rsid w:val="005862E3"/>
    <w:pPr>
      <w:widowControl w:val="0"/>
      <w:tabs>
        <w:tab w:val="center" w:pos="4536"/>
        <w:tab w:val="right" w:pos="9072"/>
      </w:tabs>
      <w:overflowPunct w:val="0"/>
      <w:autoSpaceDE w:val="0"/>
      <w:autoSpaceDN w:val="0"/>
      <w:adjustRightInd w:val="0"/>
    </w:pPr>
    <w:rPr>
      <w:szCs w:val="20"/>
      <w:lang w:val="pl-PL" w:eastAsia="pl-PL"/>
    </w:rPr>
  </w:style>
  <w:style w:type="character" w:customStyle="1" w:styleId="a9">
    <w:name w:val="Верхний колонтитул Знак"/>
    <w:basedOn w:val="a0"/>
    <w:rsid w:val="005862E3"/>
    <w:rPr>
      <w:rFonts w:ascii="Times New Roman" w:eastAsia="Times New Roman" w:hAnsi="Times New Roman" w:cs="Times New Roman"/>
      <w:sz w:val="24"/>
      <w:szCs w:val="24"/>
      <w:lang w:val="uk-UA" w:eastAsia="ru-RU"/>
    </w:r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
    <w:link w:val="a8"/>
    <w:rsid w:val="005862E3"/>
    <w:rPr>
      <w:rFonts w:ascii="Times New Roman" w:eastAsia="Times New Roman" w:hAnsi="Times New Roman" w:cs="Times New Roman"/>
      <w:sz w:val="24"/>
      <w:szCs w:val="20"/>
      <w:lang w:val="pl-PL" w:eastAsia="pl-PL"/>
    </w:rPr>
  </w:style>
  <w:style w:type="paragraph" w:styleId="aa">
    <w:name w:val="footer"/>
    <w:basedOn w:val="a"/>
    <w:link w:val="ab"/>
    <w:unhideWhenUsed/>
    <w:rsid w:val="005862E3"/>
    <w:pPr>
      <w:widowControl w:val="0"/>
      <w:tabs>
        <w:tab w:val="center" w:pos="4536"/>
        <w:tab w:val="right" w:pos="9072"/>
      </w:tabs>
      <w:overflowPunct w:val="0"/>
      <w:autoSpaceDE w:val="0"/>
      <w:autoSpaceDN w:val="0"/>
      <w:adjustRightInd w:val="0"/>
    </w:pPr>
    <w:rPr>
      <w:szCs w:val="20"/>
      <w:lang w:val="pl-PL" w:eastAsia="pl-PL"/>
    </w:rPr>
  </w:style>
  <w:style w:type="character" w:customStyle="1" w:styleId="ab">
    <w:name w:val="Нижний колонтитул Знак"/>
    <w:basedOn w:val="a0"/>
    <w:link w:val="aa"/>
    <w:rsid w:val="005862E3"/>
    <w:rPr>
      <w:rFonts w:ascii="Times New Roman" w:eastAsia="Times New Roman" w:hAnsi="Times New Roman" w:cs="Times New Roman"/>
      <w:sz w:val="24"/>
      <w:szCs w:val="20"/>
      <w:lang w:val="pl-PL" w:eastAsia="pl-PL"/>
    </w:rPr>
  </w:style>
  <w:style w:type="paragraph" w:customStyle="1" w:styleId="Normalny1">
    <w:name w:val="Normalny1"/>
    <w:rsid w:val="005862E3"/>
    <w:pPr>
      <w:spacing w:after="0" w:line="276" w:lineRule="auto"/>
    </w:pPr>
    <w:rPr>
      <w:rFonts w:ascii="Arial" w:eastAsia="Times New Roman" w:hAnsi="Arial" w:cs="Arial"/>
      <w:color w:val="000000"/>
      <w:lang w:val="pl-PL" w:eastAsia="pl-PL"/>
    </w:rPr>
  </w:style>
  <w:style w:type="character" w:styleId="ac">
    <w:name w:val="page number"/>
    <w:rsid w:val="005862E3"/>
  </w:style>
  <w:style w:type="character" w:customStyle="1" w:styleId="ad">
    <w:name w:val="Верхний колонтитул Знак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Знак"/>
    <w:rsid w:val="005862E3"/>
    <w:rPr>
      <w:lang w:val="ru-RU" w:eastAsia="ru-RU" w:bidi="ar-SA"/>
    </w:rPr>
  </w:style>
  <w:style w:type="paragraph" w:customStyle="1" w:styleId="ae">
    <w:name w:val="Знак Знак Знак Знак Знак Знак Знак Знак Знак Знак Знак Знак Знак Знак Знак Знак Знак Знак Знак"/>
    <w:basedOn w:val="a"/>
    <w:rsid w:val="005862E3"/>
    <w:rPr>
      <w:rFonts w:ascii="Verdana" w:hAnsi="Verdana" w:cs="Verdana"/>
      <w:sz w:val="20"/>
      <w:szCs w:val="20"/>
      <w:lang w:val="en-US" w:eastAsia="en-US"/>
    </w:rPr>
  </w:style>
  <w:style w:type="paragraph" w:customStyle="1" w:styleId="af">
    <w:basedOn w:val="a"/>
    <w:next w:val="af0"/>
    <w:link w:val="af1"/>
    <w:qFormat/>
    <w:rsid w:val="005862E3"/>
    <w:pPr>
      <w:jc w:val="center"/>
    </w:pPr>
    <w:rPr>
      <w:rFonts w:asciiTheme="minorHAnsi" w:eastAsiaTheme="minorHAnsi" w:hAnsiTheme="minorHAnsi" w:cstheme="minorBidi"/>
      <w:sz w:val="28"/>
      <w:lang w:eastAsia="en-US"/>
    </w:rPr>
  </w:style>
  <w:style w:type="character" w:customStyle="1" w:styleId="af1">
    <w:name w:val="Название Знак"/>
    <w:link w:val="af"/>
    <w:rsid w:val="005862E3"/>
    <w:rPr>
      <w:sz w:val="28"/>
      <w:szCs w:val="24"/>
      <w:lang w:val="uk-UA"/>
    </w:rPr>
  </w:style>
  <w:style w:type="paragraph" w:customStyle="1" w:styleId="ListParagraph1">
    <w:name w:val="List Paragraph1"/>
    <w:basedOn w:val="a"/>
    <w:uiPriority w:val="99"/>
    <w:rsid w:val="005862E3"/>
    <w:pPr>
      <w:spacing w:after="200" w:line="276" w:lineRule="auto"/>
      <w:ind w:left="720"/>
      <w:contextualSpacing/>
    </w:pPr>
    <w:rPr>
      <w:rFonts w:ascii="Calibri" w:hAnsi="Calibri"/>
      <w:sz w:val="22"/>
      <w:szCs w:val="22"/>
      <w:lang w:val="ru-RU" w:eastAsia="en-US"/>
    </w:rPr>
  </w:style>
  <w:style w:type="character" w:styleId="af2">
    <w:name w:val="Hyperlink"/>
    <w:rsid w:val="005862E3"/>
    <w:rPr>
      <w:rFonts w:cs="Times New Roman"/>
      <w:color w:val="0000FF"/>
      <w:u w:val="single"/>
    </w:rPr>
  </w:style>
  <w:style w:type="table" w:styleId="af3">
    <w:name w:val="Table Grid"/>
    <w:basedOn w:val="a1"/>
    <w:rsid w:val="005862E3"/>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unhideWhenUsed/>
    <w:rsid w:val="00586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ahoma" w:eastAsia="Arial Unicode MS" w:hAnsi="Tahoma" w:cs="Tahoma"/>
      <w:sz w:val="16"/>
      <w:szCs w:val="16"/>
      <w:lang w:val="en-US" w:eastAsia="en-US"/>
    </w:rPr>
  </w:style>
  <w:style w:type="character" w:customStyle="1" w:styleId="af5">
    <w:name w:val="Текст выноски Знак"/>
    <w:basedOn w:val="a0"/>
    <w:link w:val="af4"/>
    <w:uiPriority w:val="99"/>
    <w:rsid w:val="005862E3"/>
    <w:rPr>
      <w:rFonts w:ascii="Tahoma" w:eastAsia="Arial Unicode MS" w:hAnsi="Tahoma" w:cs="Tahoma"/>
      <w:sz w:val="16"/>
      <w:szCs w:val="16"/>
      <w:lang w:val="en-US"/>
    </w:rPr>
  </w:style>
  <w:style w:type="paragraph" w:customStyle="1" w:styleId="TableStyle1">
    <w:name w:val="Table Style 1"/>
    <w:rsid w:val="00586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rsid w:val="00586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sz w:val="20"/>
      <w:szCs w:val="20"/>
      <w:lang w:val="en-US"/>
    </w:rPr>
  </w:style>
  <w:style w:type="paragraph" w:customStyle="1" w:styleId="af6">
    <w:name w:val="Знак Знак Знак Знак Знак Знак Знак Знак Знак"/>
    <w:basedOn w:val="a"/>
    <w:rsid w:val="005862E3"/>
    <w:rPr>
      <w:rFonts w:ascii="Verdana" w:hAnsi="Verdana" w:cs="Verdana"/>
      <w:sz w:val="20"/>
      <w:szCs w:val="20"/>
      <w:lang w:val="en-US" w:eastAsia="en-US"/>
    </w:rPr>
  </w:style>
  <w:style w:type="paragraph" w:styleId="af0">
    <w:name w:val="Title"/>
    <w:basedOn w:val="a"/>
    <w:next w:val="a"/>
    <w:link w:val="af7"/>
    <w:uiPriority w:val="10"/>
    <w:qFormat/>
    <w:rsid w:val="005862E3"/>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0"/>
    <w:uiPriority w:val="10"/>
    <w:rsid w:val="005862E3"/>
    <w:rPr>
      <w:rFonts w:asciiTheme="majorHAnsi" w:eastAsiaTheme="majorEastAsia" w:hAnsiTheme="majorHAnsi" w:cstheme="majorBidi"/>
      <w:spacing w:val="-10"/>
      <w:kern w:val="28"/>
      <w:sz w:val="56"/>
      <w:szCs w:val="5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3990-CCF2-4A93-83A9-F6CF1D6C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Моша Андрій Михайлович</dc:creator>
  <cp:lastModifiedBy>Басова Аліна Леонідівна</cp:lastModifiedBy>
  <cp:revision>3</cp:revision>
  <cp:lastPrinted>2018-10-05T04:58:00Z</cp:lastPrinted>
  <dcterms:created xsi:type="dcterms:W3CDTF">2018-10-09T12:58:00Z</dcterms:created>
  <dcterms:modified xsi:type="dcterms:W3CDTF">2018-10-09T13:02:00Z</dcterms:modified>
</cp:coreProperties>
</file>